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26BB1A03" w14:textId="77777777" w:rsidR="003456E7" w:rsidRPr="00DE52DE" w:rsidRDefault="003456E7" w:rsidP="00E706F7">
      <w:pPr>
        <w:widowControl w:val="0"/>
        <w:tabs>
          <w:tab w:val="left" w:pos="709"/>
        </w:tabs>
        <w:jc w:val="both"/>
        <w:rPr>
          <w:b/>
          <w:bCs/>
          <w:iCs/>
          <w:sz w:val="22"/>
          <w:u w:val="single"/>
        </w:rPr>
      </w:pPr>
    </w:p>
    <w:p w14:paraId="72E1B0C4" w14:textId="77777777" w:rsidR="00E706F7" w:rsidRPr="00DE52DE" w:rsidRDefault="00E706F7" w:rsidP="00E706F7">
      <w:pPr>
        <w:widowControl w:val="0"/>
        <w:tabs>
          <w:tab w:val="left" w:pos="709"/>
        </w:tabs>
        <w:jc w:val="both"/>
        <w:rPr>
          <w:b/>
          <w:sz w:val="22"/>
          <w:szCs w:val="22"/>
        </w:rPr>
      </w:pPr>
      <w:r w:rsidRPr="00DE52DE">
        <w:rPr>
          <w:b/>
          <w:bCs/>
          <w:iCs/>
          <w:sz w:val="22"/>
          <w:szCs w:val="22"/>
        </w:rPr>
        <w:t xml:space="preserve">Ing. Lukáš </w:t>
      </w:r>
      <w:proofErr w:type="spellStart"/>
      <w:r w:rsidRPr="00DE52DE">
        <w:rPr>
          <w:b/>
          <w:bCs/>
          <w:iCs/>
          <w:sz w:val="22"/>
          <w:szCs w:val="22"/>
        </w:rPr>
        <w:t>Vlašaný</w:t>
      </w:r>
      <w:proofErr w:type="spellEnd"/>
    </w:p>
    <w:p w14:paraId="57473A93" w14:textId="77777777" w:rsidR="00E706F7" w:rsidRPr="00DE52DE" w:rsidRDefault="00E706F7" w:rsidP="00E706F7">
      <w:pPr>
        <w:widowControl w:val="0"/>
        <w:tabs>
          <w:tab w:val="left" w:pos="709"/>
        </w:tabs>
        <w:jc w:val="both"/>
        <w:rPr>
          <w:sz w:val="22"/>
          <w:szCs w:val="22"/>
        </w:rPr>
      </w:pPr>
      <w:r w:rsidRPr="00DE52DE">
        <w:rPr>
          <w:sz w:val="22"/>
          <w:szCs w:val="22"/>
        </w:rPr>
        <w:t>se sídlem Vančurova 2904, 390 01 Tábor</w:t>
      </w:r>
    </w:p>
    <w:p w14:paraId="629EFE7B" w14:textId="77777777" w:rsidR="00E706F7" w:rsidRPr="00DE52DE" w:rsidRDefault="00E706F7" w:rsidP="00E706F7">
      <w:pPr>
        <w:widowControl w:val="0"/>
        <w:tabs>
          <w:tab w:val="left" w:pos="709"/>
        </w:tabs>
        <w:jc w:val="both"/>
        <w:rPr>
          <w:sz w:val="22"/>
          <w:szCs w:val="22"/>
        </w:rPr>
      </w:pPr>
      <w:r w:rsidRPr="00DE52DE">
        <w:rPr>
          <w:sz w:val="22"/>
          <w:szCs w:val="22"/>
        </w:rPr>
        <w:t>IČ: 69813019</w:t>
      </w:r>
    </w:p>
    <w:p w14:paraId="08958FCD" w14:textId="77777777" w:rsidR="00E706F7" w:rsidRPr="00DE52DE" w:rsidRDefault="00E706F7" w:rsidP="00E706F7">
      <w:pPr>
        <w:autoSpaceDE w:val="0"/>
        <w:autoSpaceDN w:val="0"/>
        <w:adjustRightInd w:val="0"/>
        <w:jc w:val="both"/>
        <w:rPr>
          <w:sz w:val="22"/>
          <w:szCs w:val="22"/>
        </w:rPr>
      </w:pPr>
      <w:r w:rsidRPr="00DE52DE">
        <w:rPr>
          <w:sz w:val="22"/>
          <w:szCs w:val="22"/>
        </w:rPr>
        <w:t xml:space="preserve">na základě usnesení Městského soudu v Praze č.j. MSPH 88 INS 2132/2021-A-10 ze dne 17.2.2021 insolvenční správce dlužníka </w:t>
      </w:r>
      <w:proofErr w:type="spellStart"/>
      <w:r w:rsidRPr="00DE52DE">
        <w:rPr>
          <w:bCs/>
          <w:sz w:val="22"/>
          <w:szCs w:val="22"/>
        </w:rPr>
        <w:t>pietro</w:t>
      </w:r>
      <w:proofErr w:type="spellEnd"/>
      <w:r w:rsidRPr="00DE52DE">
        <w:rPr>
          <w:bCs/>
          <w:sz w:val="22"/>
          <w:szCs w:val="22"/>
        </w:rPr>
        <w:t xml:space="preserve"> </w:t>
      </w:r>
      <w:proofErr w:type="spellStart"/>
      <w:r w:rsidRPr="00DE52DE">
        <w:rPr>
          <w:bCs/>
          <w:sz w:val="22"/>
          <w:szCs w:val="22"/>
        </w:rPr>
        <w:t>filipi</w:t>
      </w:r>
      <w:proofErr w:type="spellEnd"/>
      <w:r w:rsidRPr="00DE52DE">
        <w:rPr>
          <w:bCs/>
          <w:sz w:val="22"/>
          <w:szCs w:val="22"/>
        </w:rPr>
        <w:t xml:space="preserve">, s.r.o., IČO 25717863, se sídlem </w:t>
      </w:r>
      <w:r w:rsidRPr="00DE52DE">
        <w:rPr>
          <w:sz w:val="22"/>
          <w:szCs w:val="22"/>
        </w:rPr>
        <w:t>Bílkova 855/19, Staré Město, 110 00 Praha 1</w:t>
      </w:r>
      <w:r w:rsidRPr="00DE52DE">
        <w:rPr>
          <w:bCs/>
          <w:sz w:val="22"/>
          <w:szCs w:val="22"/>
        </w:rPr>
        <w:t>, zapsaného v obchodním rejstříku vedeném Městským soudem v Praze, oddíl C, vložka 63925</w:t>
      </w:r>
    </w:p>
    <w:p w14:paraId="6CBA5A27" w14:textId="77777777" w:rsidR="00E706F7" w:rsidRPr="00DE52DE" w:rsidRDefault="00E706F7" w:rsidP="00E706F7">
      <w:pPr>
        <w:widowControl w:val="0"/>
        <w:tabs>
          <w:tab w:val="left" w:pos="1418"/>
        </w:tabs>
        <w:jc w:val="both"/>
        <w:rPr>
          <w:sz w:val="22"/>
          <w:szCs w:val="22"/>
        </w:rPr>
      </w:pPr>
      <w:r w:rsidRPr="00DE52DE">
        <w:rPr>
          <w:sz w:val="22"/>
          <w:szCs w:val="22"/>
        </w:rPr>
        <w:t>Dlužník JE ke dni uzavření smlouvy plátcem DPH</w:t>
      </w:r>
    </w:p>
    <w:p w14:paraId="44216A3A" w14:textId="77777777" w:rsidR="00E706F7" w:rsidRPr="00DE52DE" w:rsidRDefault="00E706F7" w:rsidP="00E706F7">
      <w:pPr>
        <w:jc w:val="both"/>
        <w:rPr>
          <w:sz w:val="22"/>
          <w:szCs w:val="22"/>
        </w:rPr>
      </w:pPr>
      <w:r w:rsidRPr="00DE52DE">
        <w:rPr>
          <w:sz w:val="22"/>
          <w:szCs w:val="22"/>
        </w:rPr>
        <w:t xml:space="preserve">zastoupen společností </w:t>
      </w:r>
      <w:r w:rsidRPr="00DE52DE">
        <w:rPr>
          <w:bCs/>
          <w:sz w:val="22"/>
          <w:szCs w:val="22"/>
        </w:rPr>
        <w:t xml:space="preserve">GAUTE, a.s. </w:t>
      </w:r>
      <w:r w:rsidRPr="00DE52DE">
        <w:rPr>
          <w:sz w:val="22"/>
          <w:szCs w:val="22"/>
        </w:rPr>
        <w:t xml:space="preserve">se sídlem Lidická 2006/26, Černá Pole, 602 00 Brno, IČ: </w:t>
      </w:r>
      <w:r w:rsidRPr="00DE52DE">
        <w:rPr>
          <w:rStyle w:val="platne1"/>
          <w:sz w:val="22"/>
          <w:szCs w:val="22"/>
        </w:rPr>
        <w:t>25543709, na základě plné moci</w:t>
      </w:r>
    </w:p>
    <w:p w14:paraId="50F507D0" w14:textId="77777777" w:rsidR="00E706F7" w:rsidRPr="00DE52DE" w:rsidRDefault="00E706F7" w:rsidP="00E706F7">
      <w:pPr>
        <w:widowControl w:val="0"/>
        <w:tabs>
          <w:tab w:val="left" w:pos="1418"/>
        </w:tabs>
        <w:jc w:val="both"/>
        <w:rPr>
          <w:b/>
          <w:bCs/>
          <w:sz w:val="22"/>
          <w:szCs w:val="22"/>
        </w:rPr>
      </w:pPr>
      <w:r w:rsidRPr="00DE52DE">
        <w:rPr>
          <w:b/>
          <w:bCs/>
          <w:sz w:val="22"/>
          <w:szCs w:val="22"/>
        </w:rPr>
        <w:t>(dále také jen „první prodávající“)</w:t>
      </w:r>
    </w:p>
    <w:p w14:paraId="6339A11C" w14:textId="77777777" w:rsidR="00E706F7" w:rsidRPr="00DE52DE" w:rsidRDefault="00E706F7" w:rsidP="00E706F7">
      <w:pPr>
        <w:widowControl w:val="0"/>
        <w:tabs>
          <w:tab w:val="left" w:pos="709"/>
        </w:tabs>
        <w:jc w:val="both"/>
        <w:rPr>
          <w:sz w:val="22"/>
          <w:szCs w:val="22"/>
        </w:rPr>
      </w:pPr>
    </w:p>
    <w:p w14:paraId="34E69440" w14:textId="77777777" w:rsidR="00E706F7" w:rsidRPr="00DE52DE" w:rsidRDefault="00E706F7" w:rsidP="00E706F7">
      <w:pPr>
        <w:widowControl w:val="0"/>
        <w:tabs>
          <w:tab w:val="left" w:pos="709"/>
        </w:tabs>
        <w:jc w:val="both"/>
        <w:rPr>
          <w:sz w:val="22"/>
          <w:szCs w:val="22"/>
        </w:rPr>
      </w:pPr>
      <w:r w:rsidRPr="00DE52DE">
        <w:rPr>
          <w:sz w:val="22"/>
          <w:szCs w:val="22"/>
        </w:rPr>
        <w:t>a</w:t>
      </w:r>
    </w:p>
    <w:p w14:paraId="0CD2365E" w14:textId="77777777" w:rsidR="00E706F7" w:rsidRPr="00DE52DE" w:rsidRDefault="00E706F7" w:rsidP="00E706F7">
      <w:pPr>
        <w:widowControl w:val="0"/>
        <w:tabs>
          <w:tab w:val="left" w:pos="1418"/>
        </w:tabs>
        <w:jc w:val="both"/>
        <w:rPr>
          <w:b/>
          <w:sz w:val="22"/>
          <w:szCs w:val="22"/>
        </w:rPr>
      </w:pPr>
    </w:p>
    <w:p w14:paraId="777C62D3" w14:textId="77777777" w:rsidR="00E706F7" w:rsidRPr="00DE52DE" w:rsidRDefault="00E706F7" w:rsidP="00E706F7">
      <w:pPr>
        <w:widowControl w:val="0"/>
        <w:tabs>
          <w:tab w:val="left" w:pos="709"/>
        </w:tabs>
        <w:jc w:val="both"/>
        <w:rPr>
          <w:b/>
          <w:sz w:val="22"/>
          <w:szCs w:val="22"/>
        </w:rPr>
      </w:pPr>
      <w:r w:rsidRPr="00DE52DE">
        <w:rPr>
          <w:b/>
          <w:bCs/>
          <w:iCs/>
          <w:sz w:val="22"/>
          <w:szCs w:val="22"/>
        </w:rPr>
        <w:t xml:space="preserve">Ing. Lukáš </w:t>
      </w:r>
      <w:proofErr w:type="spellStart"/>
      <w:r w:rsidRPr="00DE52DE">
        <w:rPr>
          <w:b/>
          <w:bCs/>
          <w:iCs/>
          <w:sz w:val="22"/>
          <w:szCs w:val="22"/>
        </w:rPr>
        <w:t>Vlašaný</w:t>
      </w:r>
      <w:proofErr w:type="spellEnd"/>
    </w:p>
    <w:p w14:paraId="79E83F12" w14:textId="77777777" w:rsidR="00E706F7" w:rsidRPr="00DE52DE" w:rsidRDefault="00E706F7" w:rsidP="00E706F7">
      <w:pPr>
        <w:widowControl w:val="0"/>
        <w:tabs>
          <w:tab w:val="left" w:pos="709"/>
        </w:tabs>
        <w:jc w:val="both"/>
        <w:rPr>
          <w:sz w:val="22"/>
          <w:szCs w:val="22"/>
        </w:rPr>
      </w:pPr>
      <w:r w:rsidRPr="00DE52DE">
        <w:rPr>
          <w:sz w:val="22"/>
          <w:szCs w:val="22"/>
        </w:rPr>
        <w:t>se sídlem Vančurova 2904, 390 01 Tábor</w:t>
      </w:r>
    </w:p>
    <w:p w14:paraId="5DC890A5" w14:textId="77777777" w:rsidR="00E706F7" w:rsidRPr="00DE52DE" w:rsidRDefault="00E706F7" w:rsidP="00E706F7">
      <w:pPr>
        <w:widowControl w:val="0"/>
        <w:tabs>
          <w:tab w:val="left" w:pos="709"/>
        </w:tabs>
        <w:jc w:val="both"/>
        <w:rPr>
          <w:sz w:val="22"/>
          <w:szCs w:val="22"/>
        </w:rPr>
      </w:pPr>
      <w:r w:rsidRPr="00DE52DE">
        <w:rPr>
          <w:sz w:val="22"/>
          <w:szCs w:val="22"/>
        </w:rPr>
        <w:t>IČ: 69813019</w:t>
      </w:r>
    </w:p>
    <w:p w14:paraId="7261F490" w14:textId="77777777" w:rsidR="00E706F7" w:rsidRPr="00DE52DE" w:rsidRDefault="00E706F7" w:rsidP="00E706F7">
      <w:pPr>
        <w:autoSpaceDE w:val="0"/>
        <w:autoSpaceDN w:val="0"/>
        <w:adjustRightInd w:val="0"/>
        <w:jc w:val="both"/>
        <w:rPr>
          <w:sz w:val="22"/>
          <w:szCs w:val="22"/>
        </w:rPr>
      </w:pPr>
      <w:r w:rsidRPr="00DE52DE">
        <w:rPr>
          <w:sz w:val="22"/>
          <w:szCs w:val="22"/>
        </w:rPr>
        <w:t xml:space="preserve">na základě usnesení Městského soudu v Praze č.j. MSPH 88 INS 2135/2021-A-8 ze dne 17.2.2021 insolvenční správce dlužníka </w:t>
      </w:r>
      <w:proofErr w:type="spellStart"/>
      <w:r w:rsidRPr="00DE52DE">
        <w:rPr>
          <w:bCs/>
          <w:sz w:val="22"/>
          <w:szCs w:val="22"/>
        </w:rPr>
        <w:t>pietro</w:t>
      </w:r>
      <w:proofErr w:type="spellEnd"/>
      <w:r w:rsidRPr="00DE52DE">
        <w:rPr>
          <w:bCs/>
          <w:sz w:val="22"/>
          <w:szCs w:val="22"/>
        </w:rPr>
        <w:t xml:space="preserve"> </w:t>
      </w:r>
      <w:proofErr w:type="spellStart"/>
      <w:r w:rsidRPr="00DE52DE">
        <w:rPr>
          <w:bCs/>
          <w:sz w:val="22"/>
          <w:szCs w:val="22"/>
        </w:rPr>
        <w:t>filipi</w:t>
      </w:r>
      <w:proofErr w:type="spellEnd"/>
      <w:r w:rsidRPr="00DE52DE">
        <w:rPr>
          <w:bCs/>
          <w:sz w:val="22"/>
          <w:szCs w:val="22"/>
        </w:rPr>
        <w:t xml:space="preserve"> </w:t>
      </w:r>
      <w:proofErr w:type="spellStart"/>
      <w:r w:rsidRPr="00DE52DE">
        <w:rPr>
          <w:bCs/>
          <w:sz w:val="22"/>
          <w:szCs w:val="22"/>
        </w:rPr>
        <w:t>stores</w:t>
      </w:r>
      <w:proofErr w:type="spellEnd"/>
      <w:r w:rsidRPr="00DE52DE">
        <w:rPr>
          <w:bCs/>
          <w:sz w:val="22"/>
          <w:szCs w:val="22"/>
        </w:rPr>
        <w:t xml:space="preserve">, s.r.o., IČO 64939341, se sídlem </w:t>
      </w:r>
      <w:r w:rsidRPr="00DE52DE">
        <w:rPr>
          <w:sz w:val="22"/>
          <w:szCs w:val="22"/>
        </w:rPr>
        <w:t>Bílkova 855/19, Staré Město, 110 00 Praha</w:t>
      </w:r>
      <w:r w:rsidRPr="00DE52DE">
        <w:rPr>
          <w:bCs/>
          <w:sz w:val="22"/>
          <w:szCs w:val="22"/>
        </w:rPr>
        <w:t>, zapsaného v obchodním rejstříku vedeném Městským soudem v Praze, oddíl C, vložka 42008</w:t>
      </w:r>
    </w:p>
    <w:p w14:paraId="32F0245C" w14:textId="77777777" w:rsidR="00E706F7" w:rsidRPr="00DE52DE" w:rsidRDefault="00E706F7" w:rsidP="00E706F7">
      <w:pPr>
        <w:widowControl w:val="0"/>
        <w:tabs>
          <w:tab w:val="left" w:pos="1418"/>
        </w:tabs>
        <w:jc w:val="both"/>
        <w:rPr>
          <w:sz w:val="22"/>
          <w:szCs w:val="22"/>
        </w:rPr>
      </w:pPr>
      <w:r w:rsidRPr="00DE52DE">
        <w:rPr>
          <w:sz w:val="22"/>
          <w:szCs w:val="22"/>
        </w:rPr>
        <w:t>Dlužník JE ke dni uzavření smlouvy plátcem DPH</w:t>
      </w:r>
    </w:p>
    <w:p w14:paraId="41AFB490" w14:textId="77777777" w:rsidR="00E706F7" w:rsidRPr="00DE52DE" w:rsidRDefault="00E706F7" w:rsidP="00E706F7">
      <w:pPr>
        <w:jc w:val="both"/>
        <w:rPr>
          <w:sz w:val="22"/>
          <w:szCs w:val="22"/>
        </w:rPr>
      </w:pPr>
      <w:r w:rsidRPr="00DE52DE">
        <w:rPr>
          <w:sz w:val="22"/>
          <w:szCs w:val="22"/>
        </w:rPr>
        <w:t xml:space="preserve">zastoupen společností </w:t>
      </w:r>
      <w:r w:rsidRPr="00DE52DE">
        <w:rPr>
          <w:bCs/>
          <w:sz w:val="22"/>
          <w:szCs w:val="22"/>
        </w:rPr>
        <w:t xml:space="preserve">GAUTE, a.s. </w:t>
      </w:r>
      <w:r w:rsidRPr="00DE52DE">
        <w:rPr>
          <w:sz w:val="22"/>
          <w:szCs w:val="22"/>
        </w:rPr>
        <w:t xml:space="preserve">se sídlem Lidická 2006/26, Černá Pole, 602 00 Brno, IČ: </w:t>
      </w:r>
      <w:r w:rsidRPr="00DE52DE">
        <w:rPr>
          <w:rStyle w:val="platne1"/>
          <w:sz w:val="22"/>
          <w:szCs w:val="22"/>
        </w:rPr>
        <w:t>25543709, na základě plné moci</w:t>
      </w:r>
    </w:p>
    <w:p w14:paraId="0CAEDBAC" w14:textId="77777777" w:rsidR="00E706F7" w:rsidRPr="00DE52DE" w:rsidRDefault="00E706F7" w:rsidP="00E706F7">
      <w:pPr>
        <w:widowControl w:val="0"/>
        <w:tabs>
          <w:tab w:val="left" w:pos="1418"/>
        </w:tabs>
        <w:rPr>
          <w:b/>
          <w:bCs/>
          <w:sz w:val="22"/>
          <w:szCs w:val="22"/>
        </w:rPr>
      </w:pPr>
      <w:r w:rsidRPr="00DE52DE">
        <w:rPr>
          <w:b/>
          <w:bCs/>
          <w:sz w:val="22"/>
          <w:szCs w:val="22"/>
        </w:rPr>
        <w:t>(dále také jen „druhý prodávající“)</w:t>
      </w:r>
    </w:p>
    <w:p w14:paraId="2B2E036B" w14:textId="77777777" w:rsidR="00E706F7" w:rsidRPr="00DE52DE" w:rsidRDefault="00E706F7" w:rsidP="00E706F7">
      <w:pPr>
        <w:widowControl w:val="0"/>
        <w:tabs>
          <w:tab w:val="left" w:pos="1418"/>
        </w:tabs>
        <w:rPr>
          <w:bCs/>
          <w:sz w:val="22"/>
          <w:szCs w:val="22"/>
        </w:rPr>
      </w:pPr>
    </w:p>
    <w:p w14:paraId="1F45E09D" w14:textId="77777777" w:rsidR="00E706F7" w:rsidRPr="00DE52DE" w:rsidRDefault="00E706F7" w:rsidP="00E706F7">
      <w:pPr>
        <w:widowControl w:val="0"/>
        <w:tabs>
          <w:tab w:val="left" w:pos="1418"/>
        </w:tabs>
        <w:rPr>
          <w:bCs/>
          <w:sz w:val="22"/>
          <w:szCs w:val="22"/>
        </w:rPr>
      </w:pPr>
      <w:r w:rsidRPr="00DE52DE">
        <w:rPr>
          <w:bCs/>
          <w:sz w:val="22"/>
          <w:szCs w:val="22"/>
        </w:rPr>
        <w:t>Oba prodávající společně v této smlouvě také jen jako „prodávající“.</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7777777" w:rsidR="0044593F" w:rsidRPr="00DE52DE" w:rsidRDefault="0044593F" w:rsidP="0044593F">
      <w:pPr>
        <w:widowControl w:val="0"/>
        <w:tabs>
          <w:tab w:val="left" w:pos="709"/>
        </w:tabs>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17E2A59E" w14:textId="77777777" w:rsidR="0044593F" w:rsidRPr="00DE52DE" w:rsidRDefault="0044593F" w:rsidP="0044593F">
      <w:pPr>
        <w:widowControl w:val="0"/>
        <w:tabs>
          <w:tab w:val="left" w:pos="709"/>
        </w:tabs>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6CF84D87" w14:textId="77777777" w:rsidR="0044593F" w:rsidRPr="00DE52DE" w:rsidRDefault="0044593F" w:rsidP="0044593F">
      <w:pPr>
        <w:pStyle w:val="Nadpis3"/>
        <w:tabs>
          <w:tab w:val="left" w:pos="709"/>
        </w:tabs>
        <w:spacing w:before="0" w:after="0"/>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[vyplní Uchazeč]</w:t>
      </w:r>
    </w:p>
    <w:p w14:paraId="0CC3178D" w14:textId="77777777" w:rsidR="0044593F" w:rsidRPr="00DE52DE" w:rsidRDefault="0044593F" w:rsidP="0044593F">
      <w:pPr>
        <w:widowControl w:val="0"/>
        <w:tabs>
          <w:tab w:val="left" w:pos="709"/>
        </w:tabs>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336B3817" w14:textId="77777777" w:rsidR="0044593F" w:rsidRPr="00DE52DE" w:rsidRDefault="0044593F" w:rsidP="0044593F">
      <w:pPr>
        <w:widowControl w:val="0"/>
        <w:tabs>
          <w:tab w:val="left" w:pos="709"/>
        </w:tabs>
        <w:ind w:left="2124"/>
        <w:rPr>
          <w:sz w:val="22"/>
          <w:szCs w:val="22"/>
        </w:rPr>
      </w:pPr>
      <w:r w:rsidRPr="00DE52DE">
        <w:rPr>
          <w:sz w:val="22"/>
          <w:szCs w:val="22"/>
        </w:rPr>
        <w:t xml:space="preserve">zastoupen </w:t>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 xml:space="preserve">trvale bytem .................................,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3353A937" w14:textId="77777777" w:rsidR="0044593F" w:rsidRPr="00DE52DE" w:rsidRDefault="0044593F" w:rsidP="0044593F">
      <w:pPr>
        <w:widowControl w:val="0"/>
        <w:tabs>
          <w:tab w:val="left" w:pos="709"/>
        </w:tabs>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Pr="00DE52DE" w:rsidRDefault="0044593F" w:rsidP="0044593F">
      <w:pPr>
        <w:widowControl w:val="0"/>
        <w:tabs>
          <w:tab w:val="left" w:pos="709"/>
        </w:tabs>
        <w:ind w:left="2124"/>
        <w:rPr>
          <w:b/>
          <w:i/>
          <w:color w:val="FF0000"/>
          <w:sz w:val="22"/>
          <w:szCs w:val="22"/>
        </w:rPr>
      </w:pPr>
      <w:r w:rsidRPr="00DE52DE">
        <w:rPr>
          <w:b/>
          <w:i/>
          <w:color w:val="FF0000"/>
          <w:sz w:val="22"/>
          <w:szCs w:val="22"/>
        </w:rPr>
        <w:t>nebo</w:t>
      </w:r>
    </w:p>
    <w:p w14:paraId="39457E2A" w14:textId="77777777" w:rsidR="0044593F" w:rsidRPr="00DE52DE" w:rsidRDefault="0044593F" w:rsidP="0044593F">
      <w:pPr>
        <w:widowControl w:val="0"/>
        <w:tabs>
          <w:tab w:val="left" w:pos="709"/>
        </w:tabs>
        <w:ind w:left="2124"/>
        <w:rPr>
          <w:sz w:val="22"/>
          <w:szCs w:val="22"/>
        </w:rPr>
      </w:pPr>
    </w:p>
    <w:p w14:paraId="3A05D73E" w14:textId="77777777" w:rsidR="0044593F" w:rsidRPr="00DE52DE" w:rsidRDefault="0044593F" w:rsidP="0044593F">
      <w:pPr>
        <w:widowControl w:val="0"/>
        <w:tabs>
          <w:tab w:val="left" w:pos="709"/>
        </w:tabs>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vyplní Uchazeč</w:t>
      </w:r>
      <w:r w:rsidRPr="00DE52DE">
        <w:rPr>
          <w:sz w:val="22"/>
          <w:szCs w:val="22"/>
        </w:rPr>
        <w:t xml:space="preserve">], </w:t>
      </w:r>
    </w:p>
    <w:p w14:paraId="0D1F3207" w14:textId="77777777" w:rsidR="005E6F2D" w:rsidRPr="00DE52DE" w:rsidRDefault="005E6F2D" w:rsidP="005E6F2D">
      <w:pPr>
        <w:widowControl w:val="0"/>
        <w:tabs>
          <w:tab w:val="left" w:pos="709"/>
        </w:tabs>
        <w:rPr>
          <w:sz w:val="22"/>
          <w:szCs w:val="22"/>
        </w:rPr>
      </w:pPr>
    </w:p>
    <w:p w14:paraId="00CEFB7B"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77777777"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7777777" w:rsidR="0044593F" w:rsidRPr="00DE52DE" w:rsidRDefault="0044593F" w:rsidP="0044593F">
      <w:pPr>
        <w:widowControl w:val="0"/>
        <w:tabs>
          <w:tab w:val="left" w:pos="709"/>
        </w:tabs>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proofErr w:type="gramStart"/>
      <w:r w:rsidRPr="00DE52DE">
        <w:rPr>
          <w:sz w:val="22"/>
          <w:szCs w:val="22"/>
        </w:rPr>
        <w:t>...[</w:t>
      </w:r>
      <w:proofErr w:type="gramEnd"/>
      <w:r w:rsidRPr="00DE52DE">
        <w:rPr>
          <w:i/>
          <w:sz w:val="22"/>
          <w:szCs w:val="22"/>
        </w:rPr>
        <w:t>vyplní Uchazeč</w:t>
      </w:r>
      <w:r w:rsidRPr="00DE52DE">
        <w:rPr>
          <w:sz w:val="22"/>
          <w:szCs w:val="22"/>
        </w:rPr>
        <w:t>]</w:t>
      </w:r>
    </w:p>
    <w:p w14:paraId="69791AFC" w14:textId="77777777" w:rsidR="0044593F" w:rsidRPr="00DE52DE" w:rsidRDefault="0044593F" w:rsidP="0044593F">
      <w:pPr>
        <w:widowControl w:val="0"/>
        <w:tabs>
          <w:tab w:val="left" w:pos="709"/>
        </w:tabs>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660D22CA" w14:textId="77777777" w:rsidR="0044593F" w:rsidRPr="00DE52DE" w:rsidRDefault="0044593F" w:rsidP="0044593F">
      <w:pPr>
        <w:widowControl w:val="0"/>
        <w:tabs>
          <w:tab w:val="left" w:pos="709"/>
        </w:tabs>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20FC9925" w14:textId="77777777" w:rsidR="0044593F" w:rsidRPr="00DE52DE" w:rsidRDefault="0044593F" w:rsidP="0044593F">
      <w:pPr>
        <w:widowControl w:val="0"/>
        <w:tabs>
          <w:tab w:val="left" w:pos="709"/>
        </w:tabs>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77777777" w:rsidR="0044593F" w:rsidRPr="00DE52DE" w:rsidRDefault="0044593F" w:rsidP="0044593F">
      <w:pPr>
        <w:widowControl w:val="0"/>
        <w:tabs>
          <w:tab w:val="left" w:pos="709"/>
        </w:tabs>
        <w:ind w:left="2124"/>
        <w:rPr>
          <w:sz w:val="22"/>
          <w:szCs w:val="22"/>
        </w:rPr>
      </w:pPr>
      <w:r w:rsidRPr="00DE52DE">
        <w:rPr>
          <w:sz w:val="22"/>
          <w:szCs w:val="22"/>
          <w:highlight w:val="yellow"/>
        </w:rPr>
        <w:t xml:space="preserve">........................., </w:t>
      </w:r>
      <w:r w:rsidRPr="00DE52DE">
        <w:rPr>
          <w:sz w:val="22"/>
          <w:szCs w:val="22"/>
        </w:rPr>
        <w:t xml:space="preserve">muž/žena, narozen dne </w:t>
      </w:r>
      <w:proofErr w:type="gramStart"/>
      <w:r w:rsidRPr="00DE52DE">
        <w:rPr>
          <w:sz w:val="22"/>
          <w:szCs w:val="22"/>
          <w:highlight w:val="yellow"/>
        </w:rPr>
        <w:t>..................,</w:t>
      </w:r>
      <w:r w:rsidRPr="00DE52DE">
        <w:rPr>
          <w:sz w:val="22"/>
          <w:szCs w:val="22"/>
        </w:rPr>
        <w:t>cestovní</w:t>
      </w:r>
      <w:proofErr w:type="gramEnd"/>
      <w:r w:rsidRPr="00DE52DE">
        <w:rPr>
          <w:sz w:val="22"/>
          <w:szCs w:val="22"/>
        </w:rPr>
        <w:t xml:space="preserve">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777777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7777777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 automatizovanou veřejnou internetovou aplikací zprostředkování prodeje a nákupu movitých a nemovitých věcí, příp. převodu práv a jiných majetkových hodnot (dále též jen „systém“).</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184AD169"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Provozovatel zprostředkovává pro prodávající</w:t>
      </w:r>
      <w:r w:rsidR="003B6092" w:rsidRPr="00DE52DE">
        <w:rPr>
          <w:szCs w:val="22"/>
          <w:u w:val="none"/>
        </w:rPr>
        <w:t xml:space="preserve"> prodej předmětu aukce blíže popsaného na adrese www.verejnedrazby.cz pod položkou aukce a evidenčním číslem:</w:t>
      </w:r>
      <w:r w:rsidR="006F797F" w:rsidRPr="00DE52DE">
        <w:rPr>
          <w:szCs w:val="22"/>
          <w:u w:val="none"/>
        </w:rPr>
        <w:t xml:space="preserve"> </w:t>
      </w:r>
      <w:r w:rsidR="00CF16F7" w:rsidRPr="00DE52DE">
        <w:rPr>
          <w:szCs w:val="22"/>
          <w:u w:val="none"/>
        </w:rPr>
        <w:t>A</w:t>
      </w:r>
      <w:r w:rsidR="0050678B" w:rsidRPr="00DE52DE">
        <w:rPr>
          <w:szCs w:val="22"/>
          <w:u w:val="none"/>
        </w:rPr>
        <w:t>6531</w:t>
      </w:r>
      <w:r w:rsidR="00461797" w:rsidRPr="00DE52DE">
        <w:rPr>
          <w:szCs w:val="22"/>
          <w:u w:val="none"/>
        </w:rPr>
        <w:t xml:space="preserve"> a násl. A</w:t>
      </w:r>
      <w:r w:rsidR="0050678B" w:rsidRPr="00DE52DE">
        <w:rPr>
          <w:szCs w:val="22"/>
          <w:u w:val="none"/>
        </w:rPr>
        <w:t>6532</w:t>
      </w:r>
      <w:r w:rsidR="00CF16F7" w:rsidRPr="00DE52DE">
        <w:rPr>
          <w:szCs w:val="22"/>
          <w:u w:val="none"/>
        </w:rPr>
        <w:t>.</w:t>
      </w:r>
      <w:r w:rsidR="003B6092" w:rsidRPr="00DE52DE">
        <w:rPr>
          <w:szCs w:val="22"/>
          <w:u w:val="none"/>
        </w:rPr>
        <w:t xml:space="preserve"> Provozovatel zprostředkovává prodej</w:t>
      </w:r>
      <w:r w:rsidR="00AA051F" w:rsidRPr="00DE52DE">
        <w:rPr>
          <w:szCs w:val="22"/>
          <w:u w:val="none"/>
        </w:rPr>
        <w:t xml:space="preserve"> </w:t>
      </w:r>
      <w:r w:rsidR="003F1906" w:rsidRPr="00DE52DE">
        <w:rPr>
          <w:szCs w:val="22"/>
          <w:u w:val="none"/>
        </w:rPr>
        <w:t>prostřednictvím výše uvedené internetové aplikace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 aukci konané formou výběrového řízení</w:t>
      </w:r>
      <w:r w:rsidR="004C19BC" w:rsidRPr="00DE52DE">
        <w:rPr>
          <w:szCs w:val="22"/>
          <w:u w:val="none"/>
        </w:rPr>
        <w:t xml:space="preserve"> </w:t>
      </w:r>
      <w:r w:rsidR="004C19BC" w:rsidRPr="00DE52DE">
        <w:rPr>
          <w:bCs/>
          <w:szCs w:val="22"/>
          <w:u w:val="none"/>
        </w:rPr>
        <w:t>(dále jen „Výběrové řízení“)</w:t>
      </w:r>
      <w:r w:rsidR="00AA051F" w:rsidRPr="00DE52DE">
        <w:rPr>
          <w:szCs w:val="22"/>
          <w:u w:val="none"/>
        </w:rPr>
        <w:t xml:space="preserve">, kdy vítězem </w:t>
      </w:r>
      <w:r w:rsidR="004C19BC" w:rsidRPr="00DE52DE">
        <w:rPr>
          <w:bCs/>
          <w:szCs w:val="22"/>
          <w:u w:val="none"/>
        </w:rPr>
        <w:t>Výběrového řízení</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4C19BC" w:rsidRPr="00DE52DE">
        <w:rPr>
          <w:bCs/>
          <w:szCs w:val="22"/>
          <w:u w:val="none"/>
        </w:rPr>
        <w:t>Výběrového řízení</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77777777"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Výběrové řízení</w:t>
      </w:r>
      <w:r w:rsidRPr="00DE52DE">
        <w:rPr>
          <w:szCs w:val="22"/>
          <w:u w:val="none"/>
        </w:rPr>
        <w:t xml:space="preserve"> je konáno podle platných </w:t>
      </w:r>
      <w:r w:rsidRPr="00DE52DE">
        <w:rPr>
          <w:bCs/>
          <w:szCs w:val="22"/>
          <w:u w:val="none"/>
        </w:rPr>
        <w:t xml:space="preserve">Obchodních podmínek účasti na elektronické aukci v systému společnosti GAUTE a.s. provozovaném na adrese </w:t>
      </w:r>
      <w:hyperlink w:history="1">
        <w:r w:rsidRPr="00DE52DE">
          <w:rPr>
            <w:bCs/>
            <w:szCs w:val="22"/>
            <w:u w:val="none"/>
          </w:rPr>
          <w:t>www.verejnedrazby.cz</w:t>
        </w:r>
      </w:hyperlink>
      <w:r w:rsidRPr="00DE52DE">
        <w:rPr>
          <w:bCs/>
          <w:szCs w:val="22"/>
          <w:u w:val="none"/>
        </w:rPr>
        <w:t xml:space="preserve"> (dále jen „Obecné podmínky“) a dále podle </w:t>
      </w:r>
      <w:r w:rsidR="00371231" w:rsidRPr="00DE52DE">
        <w:rPr>
          <w:bCs/>
          <w:szCs w:val="22"/>
          <w:u w:val="none"/>
        </w:rPr>
        <w:t>Zvláštních obchodních podmínek výběrov</w:t>
      </w:r>
      <w:r w:rsidR="00776C5F" w:rsidRPr="00DE52DE">
        <w:rPr>
          <w:bCs/>
          <w:szCs w:val="22"/>
          <w:u w:val="none"/>
        </w:rPr>
        <w:t>ého</w:t>
      </w:r>
      <w:r w:rsidR="00371231" w:rsidRPr="00DE52DE">
        <w:rPr>
          <w:bCs/>
          <w:szCs w:val="22"/>
          <w:u w:val="none"/>
        </w:rPr>
        <w:t xml:space="preserve"> řízení č. A</w:t>
      </w:r>
      <w:r w:rsidR="0050678B" w:rsidRPr="00DE52DE">
        <w:rPr>
          <w:bCs/>
          <w:szCs w:val="22"/>
          <w:u w:val="none"/>
        </w:rPr>
        <w:t>6531</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56C5A218" w14:textId="09505EF2" w:rsidR="0001075B" w:rsidRPr="00DE52DE" w:rsidRDefault="00A311FD"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Vítěz </w:t>
      </w:r>
      <w:r w:rsidR="004C19BC" w:rsidRPr="00DE52DE">
        <w:rPr>
          <w:bCs/>
          <w:szCs w:val="22"/>
          <w:u w:val="none"/>
        </w:rPr>
        <w:t>Výběrového řízení</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uzavřít jako kupující s prodávajícím</w:t>
      </w:r>
      <w:r w:rsidR="00B45552" w:rsidRPr="00DE52DE">
        <w:rPr>
          <w:szCs w:val="22"/>
          <w:u w:val="none"/>
        </w:rPr>
        <w:t>i</w:t>
      </w:r>
      <w:r w:rsidRPr="00DE52DE">
        <w:rPr>
          <w:szCs w:val="22"/>
          <w:u w:val="none"/>
        </w:rPr>
        <w:t xml:space="preserve"> </w:t>
      </w:r>
      <w:r w:rsidR="00776C5F" w:rsidRPr="00DE52DE">
        <w:rPr>
          <w:szCs w:val="22"/>
          <w:u w:val="none"/>
        </w:rPr>
        <w:t xml:space="preserve">smlouvu </w:t>
      </w:r>
      <w:r w:rsidR="0050678B" w:rsidRPr="00DE52DE">
        <w:rPr>
          <w:szCs w:val="22"/>
          <w:u w:val="none"/>
        </w:rPr>
        <w:t>o převodu ochranných známek</w:t>
      </w:r>
      <w:r w:rsidR="00E706F7" w:rsidRPr="00DE52DE">
        <w:rPr>
          <w:szCs w:val="22"/>
          <w:u w:val="none"/>
        </w:rPr>
        <w:t xml:space="preserve"> (dále také jen „Smlouva o převodu“)</w:t>
      </w:r>
      <w:r w:rsidR="0050678B" w:rsidRPr="00DE52DE">
        <w:rPr>
          <w:szCs w:val="22"/>
          <w:u w:val="none"/>
        </w:rPr>
        <w:t xml:space="preserve"> </w:t>
      </w:r>
      <w:r w:rsidRPr="00DE52DE">
        <w:rPr>
          <w:szCs w:val="22"/>
          <w:u w:val="none"/>
        </w:rPr>
        <w:t xml:space="preserve">ve smyslu čl. </w:t>
      </w:r>
      <w:r w:rsidR="0050678B" w:rsidRPr="00DE52DE">
        <w:rPr>
          <w:szCs w:val="22"/>
          <w:u w:val="none"/>
        </w:rPr>
        <w:t>I</w:t>
      </w:r>
      <w:r w:rsidRPr="00DE52DE">
        <w:rPr>
          <w:szCs w:val="22"/>
          <w:u w:val="none"/>
        </w:rPr>
        <w:t>X. odst.</w:t>
      </w:r>
      <w:r w:rsidR="005939BC" w:rsidRPr="00DE52DE">
        <w:rPr>
          <w:szCs w:val="22"/>
          <w:u w:val="none"/>
        </w:rPr>
        <w:t xml:space="preserve"> </w:t>
      </w:r>
      <w:r w:rsidRPr="00DE52DE">
        <w:rPr>
          <w:szCs w:val="22"/>
          <w:u w:val="none"/>
        </w:rPr>
        <w:t xml:space="preserve">1 a násl. </w:t>
      </w:r>
      <w:r w:rsidR="004C19BC" w:rsidRPr="00DE52DE">
        <w:rPr>
          <w:szCs w:val="22"/>
          <w:u w:val="none"/>
        </w:rPr>
        <w:t>Ob</w:t>
      </w:r>
      <w:r w:rsidR="00E706F7" w:rsidRPr="00DE52DE">
        <w:rPr>
          <w:szCs w:val="22"/>
          <w:u w:val="none"/>
        </w:rPr>
        <w:t>ecných</w:t>
      </w:r>
      <w:r w:rsidR="0001075B" w:rsidRPr="00DE52DE">
        <w:rPr>
          <w:bCs/>
          <w:szCs w:val="22"/>
          <w:u w:val="none"/>
        </w:rPr>
        <w:t xml:space="preserve"> podmínek,</w:t>
      </w:r>
      <w:r w:rsidR="00AA051F" w:rsidRPr="00DE52DE">
        <w:rPr>
          <w:szCs w:val="22"/>
          <w:u w:val="none"/>
        </w:rPr>
        <w:t xml:space="preserve"> </w:t>
      </w:r>
      <w:r w:rsidR="004C19BC" w:rsidRPr="00DE52DE">
        <w:rPr>
          <w:szCs w:val="22"/>
          <w:u w:val="none"/>
        </w:rPr>
        <w:t xml:space="preserve">směřující k </w:t>
      </w:r>
      <w:r w:rsidR="00AA051F" w:rsidRPr="00DE52DE">
        <w:rPr>
          <w:szCs w:val="22"/>
          <w:u w:val="none"/>
        </w:rPr>
        <w:t>úplatn</w:t>
      </w:r>
      <w:r w:rsidR="004C19BC" w:rsidRPr="00DE52DE">
        <w:rPr>
          <w:szCs w:val="22"/>
          <w:u w:val="none"/>
        </w:rPr>
        <w:t>ému</w:t>
      </w:r>
      <w:r w:rsidR="00AA051F" w:rsidRPr="00DE52DE">
        <w:rPr>
          <w:szCs w:val="22"/>
          <w:u w:val="none"/>
        </w:rPr>
        <w:t xml:space="preserve"> převod</w:t>
      </w:r>
      <w:r w:rsidR="004C19BC" w:rsidRPr="00DE52DE">
        <w:rPr>
          <w:szCs w:val="22"/>
          <w:u w:val="none"/>
        </w:rPr>
        <w:t>u</w:t>
      </w:r>
      <w:r w:rsidR="00AA051F" w:rsidRPr="00DE52DE">
        <w:rPr>
          <w:szCs w:val="22"/>
          <w:u w:val="none"/>
        </w:rPr>
        <w:t xml:space="preserve"> vlastnictví předmětu </w:t>
      </w:r>
      <w:r w:rsidR="004C0217" w:rsidRPr="00DE52DE">
        <w:rPr>
          <w:szCs w:val="22"/>
          <w:u w:val="none"/>
        </w:rPr>
        <w:t>Výběrového řízení</w:t>
      </w:r>
      <w:r w:rsidR="003B6092" w:rsidRPr="00DE52DE">
        <w:rPr>
          <w:szCs w:val="22"/>
          <w:u w:val="none"/>
        </w:rPr>
        <w:t xml:space="preserve"> </w:t>
      </w:r>
      <w:r w:rsidR="0001075B" w:rsidRPr="00DE52DE">
        <w:rPr>
          <w:szCs w:val="22"/>
          <w:u w:val="none"/>
        </w:rPr>
        <w:t>na kupujícího.</w:t>
      </w:r>
    </w:p>
    <w:p w14:paraId="76E856E5" w14:textId="31E78EDF" w:rsidR="009733C8" w:rsidRPr="00DE52DE" w:rsidRDefault="009733C8" w:rsidP="00F50CC8">
      <w:pPr>
        <w:ind w:firstLine="709"/>
        <w:jc w:val="both"/>
        <w:rPr>
          <w:sz w:val="22"/>
          <w:szCs w:val="22"/>
        </w:rPr>
      </w:pPr>
      <w:r w:rsidRPr="00DE52DE">
        <w:rPr>
          <w:sz w:val="22"/>
          <w:szCs w:val="22"/>
        </w:rPr>
        <w:t xml:space="preserve">Provozovatel upozorňuje, že dle podmínek </w:t>
      </w:r>
      <w:r w:rsidR="004C0217" w:rsidRPr="00DE52DE">
        <w:rPr>
          <w:sz w:val="22"/>
          <w:szCs w:val="22"/>
        </w:rPr>
        <w:t xml:space="preserve">Výběrového řízení </w:t>
      </w:r>
      <w:r w:rsidRPr="00DE52DE">
        <w:rPr>
          <w:sz w:val="22"/>
          <w:szCs w:val="22"/>
        </w:rPr>
        <w:t>m</w:t>
      </w:r>
      <w:r w:rsidR="00195B35" w:rsidRPr="00DE52DE">
        <w:rPr>
          <w:sz w:val="22"/>
          <w:szCs w:val="22"/>
        </w:rPr>
        <w:t>ají</w:t>
      </w:r>
      <w:r w:rsidRPr="00DE52DE">
        <w:rPr>
          <w:sz w:val="22"/>
          <w:szCs w:val="22"/>
        </w:rPr>
        <w:t xml:space="preserve"> prodávající možnost nevyhlásit vítěze bez udání důvodů v souladu s čl. </w:t>
      </w:r>
      <w:r w:rsidR="004C19BC" w:rsidRPr="00DE52DE">
        <w:rPr>
          <w:sz w:val="22"/>
          <w:szCs w:val="22"/>
        </w:rPr>
        <w:t xml:space="preserve">2) </w:t>
      </w:r>
      <w:r w:rsidRPr="00DE52DE">
        <w:rPr>
          <w:sz w:val="22"/>
          <w:szCs w:val="22"/>
        </w:rPr>
        <w:t xml:space="preserve">poslední věta </w:t>
      </w:r>
      <w:r w:rsidR="005939BC" w:rsidRPr="00DE52DE">
        <w:rPr>
          <w:sz w:val="22"/>
          <w:szCs w:val="22"/>
        </w:rPr>
        <w:t xml:space="preserve">Zvláštních </w:t>
      </w:r>
      <w:r w:rsidRPr="00DE52DE">
        <w:rPr>
          <w:sz w:val="22"/>
          <w:szCs w:val="22"/>
        </w:rPr>
        <w:t>podmínek</w:t>
      </w:r>
      <w:r w:rsidR="00195B35" w:rsidRPr="00DE52DE">
        <w:rPr>
          <w:sz w:val="22"/>
          <w:szCs w:val="22"/>
        </w:rPr>
        <w:t xml:space="preserve"> a/nebo Smlouvu o převodu z jakéhokoli důvodu či bez uvedení důvodu neuzavřít</w:t>
      </w:r>
      <w:r w:rsidR="00B45552" w:rsidRPr="00DE52DE">
        <w:rPr>
          <w:bCs/>
          <w:sz w:val="22"/>
          <w:szCs w:val="22"/>
        </w:rPr>
        <w:t>, když tato smlouva nezakládá žádn</w:t>
      </w:r>
      <w:r w:rsidR="00F50CC8" w:rsidRPr="00DE52DE">
        <w:rPr>
          <w:bCs/>
          <w:sz w:val="22"/>
          <w:szCs w:val="22"/>
        </w:rPr>
        <w:t>ý</w:t>
      </w:r>
      <w:r w:rsidR="00B45552" w:rsidRPr="00DE52DE">
        <w:rPr>
          <w:bCs/>
          <w:sz w:val="22"/>
          <w:szCs w:val="22"/>
        </w:rPr>
        <w:t xml:space="preserve"> nárok zájemce domáhat se vůči prodávajícím či kterémukoli z nich prodeje Předmětu prodeje </w:t>
      </w:r>
      <w:r w:rsidR="00195B35" w:rsidRPr="00DE52DE">
        <w:rPr>
          <w:bCs/>
          <w:sz w:val="22"/>
          <w:szCs w:val="22"/>
        </w:rPr>
        <w:t xml:space="preserve">a/nebo  </w:t>
      </w:r>
      <w:r w:rsidR="00B45552" w:rsidRPr="00DE52DE">
        <w:rPr>
          <w:bCs/>
          <w:sz w:val="22"/>
          <w:szCs w:val="22"/>
        </w:rPr>
        <w:t xml:space="preserve">uzavření </w:t>
      </w:r>
      <w:r w:rsidR="00195B35" w:rsidRPr="00DE52DE">
        <w:rPr>
          <w:bCs/>
          <w:sz w:val="22"/>
          <w:szCs w:val="22"/>
        </w:rPr>
        <w:t xml:space="preserve">Smlouvy o </w:t>
      </w:r>
      <w:r w:rsidR="00195B35" w:rsidRPr="00DE52DE">
        <w:rPr>
          <w:bCs/>
          <w:sz w:val="22"/>
          <w:szCs w:val="22"/>
        </w:rPr>
        <w:lastRenderedPageBreak/>
        <w:t xml:space="preserve">převodu či </w:t>
      </w:r>
      <w:r w:rsidR="00C576EE" w:rsidRPr="00DE52DE">
        <w:rPr>
          <w:bCs/>
          <w:sz w:val="22"/>
          <w:szCs w:val="22"/>
        </w:rPr>
        <w:t xml:space="preserve">jakékoli </w:t>
      </w:r>
      <w:r w:rsidR="00195B35" w:rsidRPr="00DE52DE">
        <w:rPr>
          <w:bCs/>
          <w:sz w:val="22"/>
          <w:szCs w:val="22"/>
        </w:rPr>
        <w:t>jiné</w:t>
      </w:r>
      <w:r w:rsidR="00B45552" w:rsidRPr="00DE52DE">
        <w:rPr>
          <w:bCs/>
          <w:sz w:val="22"/>
          <w:szCs w:val="22"/>
        </w:rPr>
        <w:t xml:space="preserve"> smlouvy</w:t>
      </w:r>
      <w:r w:rsidR="00195B35" w:rsidRPr="00DE52DE">
        <w:rPr>
          <w:bCs/>
          <w:sz w:val="22"/>
          <w:szCs w:val="22"/>
        </w:rPr>
        <w:t>, a</w:t>
      </w:r>
      <w:r w:rsidR="004F72CC" w:rsidRPr="00DE52DE">
        <w:rPr>
          <w:bCs/>
          <w:sz w:val="22"/>
          <w:szCs w:val="22"/>
        </w:rPr>
        <w:t xml:space="preserve"> prodávající</w:t>
      </w:r>
      <w:r w:rsidR="00195B35" w:rsidRPr="00DE52DE">
        <w:rPr>
          <w:bCs/>
          <w:sz w:val="22"/>
          <w:szCs w:val="22"/>
        </w:rPr>
        <w:t xml:space="preserve"> nečiní v této smlouvě prohlášení či ujištění</w:t>
      </w:r>
      <w:r w:rsidR="00C576EE" w:rsidRPr="00DE52DE">
        <w:rPr>
          <w:bCs/>
          <w:sz w:val="22"/>
          <w:szCs w:val="22"/>
        </w:rPr>
        <w:t xml:space="preserve"> ve vztahu k Výběrovému řízení, Předmětu převodu či Smlouvě o převodu</w:t>
      </w:r>
      <w:r w:rsidR="00195B35" w:rsidRPr="00DE52DE">
        <w:rPr>
          <w:bCs/>
          <w:sz w:val="22"/>
          <w:szCs w:val="22"/>
        </w:rPr>
        <w:t xml:space="preserve">. </w:t>
      </w:r>
      <w:r w:rsidR="00497F11" w:rsidRPr="00DE52DE">
        <w:rPr>
          <w:bCs/>
          <w:sz w:val="22"/>
          <w:szCs w:val="22"/>
        </w:rPr>
        <w:t xml:space="preserve">Pro vyloučení pochybností smluvní strany výslovně sjednávají, že </w:t>
      </w:r>
      <w:r w:rsidR="00F50CC8" w:rsidRPr="00DE52DE">
        <w:rPr>
          <w:bCs/>
          <w:sz w:val="22"/>
          <w:szCs w:val="22"/>
        </w:rPr>
        <w:t>na základě této smlouvy</w:t>
      </w:r>
      <w:r w:rsidR="00497F11" w:rsidRPr="00DE52DE">
        <w:rPr>
          <w:bCs/>
          <w:sz w:val="22"/>
          <w:szCs w:val="22"/>
        </w:rPr>
        <w:t xml:space="preserve"> není žádný z prodávajících jakkoli zavázán</w:t>
      </w:r>
      <w:r w:rsidR="004B6A7A" w:rsidRPr="00DE52DE">
        <w:rPr>
          <w:bCs/>
          <w:sz w:val="22"/>
          <w:szCs w:val="22"/>
        </w:rPr>
        <w:t xml:space="preserve"> ani neručí či jinak neodpovídá za splnění</w:t>
      </w:r>
      <w:r w:rsidR="001141F1" w:rsidRPr="00DE52DE">
        <w:rPr>
          <w:bCs/>
          <w:sz w:val="22"/>
          <w:szCs w:val="22"/>
        </w:rPr>
        <w:t xml:space="preserve"> či porušení</w:t>
      </w:r>
      <w:r w:rsidR="004B6A7A" w:rsidRPr="00DE52DE">
        <w:rPr>
          <w:bCs/>
          <w:sz w:val="22"/>
          <w:szCs w:val="22"/>
        </w:rPr>
        <w:t xml:space="preserve"> povinnost</w:t>
      </w:r>
      <w:r w:rsidR="001141F1" w:rsidRPr="00DE52DE">
        <w:rPr>
          <w:bCs/>
          <w:sz w:val="22"/>
          <w:szCs w:val="22"/>
        </w:rPr>
        <w:t>í</w:t>
      </w:r>
      <w:r w:rsidR="004B6A7A" w:rsidRPr="00DE52DE">
        <w:rPr>
          <w:bCs/>
          <w:sz w:val="22"/>
          <w:szCs w:val="22"/>
        </w:rPr>
        <w:t xml:space="preserve"> provozovatele</w:t>
      </w:r>
      <w:r w:rsidR="00C576EE" w:rsidRPr="00DE52DE">
        <w:rPr>
          <w:bCs/>
          <w:sz w:val="22"/>
          <w:szCs w:val="22"/>
        </w:rPr>
        <w:t xml:space="preserve"> a/nebo zájemce</w:t>
      </w:r>
      <w:r w:rsidR="001141F1" w:rsidRPr="00DE52DE">
        <w:rPr>
          <w:bCs/>
          <w:sz w:val="22"/>
          <w:szCs w:val="22"/>
        </w:rPr>
        <w:t xml:space="preserve"> vzniklých na základě této smlouvy či v souvislosti s ní</w:t>
      </w:r>
      <w:r w:rsidR="004B6A7A" w:rsidRPr="00DE52DE">
        <w:rPr>
          <w:bCs/>
          <w:sz w:val="22"/>
          <w:szCs w:val="22"/>
        </w:rPr>
        <w:t>, výslovně pak především</w:t>
      </w:r>
      <w:r w:rsidR="001141F1" w:rsidRPr="00DE52DE">
        <w:rPr>
          <w:bCs/>
          <w:sz w:val="22"/>
          <w:szCs w:val="22"/>
        </w:rPr>
        <w:t xml:space="preserve">, nikoliv však výlučně, </w:t>
      </w:r>
      <w:r w:rsidR="004B6A7A" w:rsidRPr="00DE52DE">
        <w:rPr>
          <w:bCs/>
          <w:sz w:val="22"/>
          <w:szCs w:val="22"/>
        </w:rPr>
        <w:t>pokud jde o závaz</w:t>
      </w:r>
      <w:r w:rsidR="001141F1" w:rsidRPr="00DE52DE">
        <w:rPr>
          <w:bCs/>
          <w:sz w:val="22"/>
          <w:szCs w:val="22"/>
        </w:rPr>
        <w:t>ek</w:t>
      </w:r>
      <w:r w:rsidR="004B6A7A" w:rsidRPr="00DE52DE">
        <w:rPr>
          <w:bCs/>
          <w:sz w:val="22"/>
          <w:szCs w:val="22"/>
        </w:rPr>
        <w:t xml:space="preserve"> týkající se</w:t>
      </w:r>
      <w:r w:rsidR="00195B35" w:rsidRPr="00DE52DE">
        <w:rPr>
          <w:bCs/>
          <w:sz w:val="22"/>
          <w:szCs w:val="22"/>
        </w:rPr>
        <w:t xml:space="preserve"> řádného</w:t>
      </w:r>
      <w:r w:rsidR="004B6A7A" w:rsidRPr="00DE52DE">
        <w:rPr>
          <w:bCs/>
          <w:sz w:val="22"/>
          <w:szCs w:val="22"/>
        </w:rPr>
        <w:t xml:space="preserve"> nakládání provozovatele se složenou kaucí a</w:t>
      </w:r>
      <w:r w:rsidR="001141F1" w:rsidRPr="00DE52DE">
        <w:rPr>
          <w:bCs/>
          <w:sz w:val="22"/>
          <w:szCs w:val="22"/>
        </w:rPr>
        <w:t xml:space="preserve"> závazek k </w:t>
      </w:r>
      <w:r w:rsidR="004B6A7A" w:rsidRPr="00DE52DE">
        <w:rPr>
          <w:bCs/>
          <w:sz w:val="22"/>
          <w:szCs w:val="22"/>
        </w:rPr>
        <w:t>jejímu vrácení zájemci podle této smlouvy, když ve vztahu k zájemci je ze sml</w:t>
      </w:r>
      <w:r w:rsidR="001141F1" w:rsidRPr="00DE52DE">
        <w:rPr>
          <w:bCs/>
          <w:sz w:val="22"/>
          <w:szCs w:val="22"/>
        </w:rPr>
        <w:t>ouvy</w:t>
      </w:r>
      <w:r w:rsidR="004B6A7A" w:rsidRPr="00DE52DE">
        <w:rPr>
          <w:bCs/>
          <w:sz w:val="22"/>
          <w:szCs w:val="22"/>
        </w:rPr>
        <w:t xml:space="preserve"> zavázán vždy výlučně</w:t>
      </w:r>
      <w:r w:rsidR="00C576EE" w:rsidRPr="00DE52DE">
        <w:rPr>
          <w:bCs/>
          <w:sz w:val="22"/>
          <w:szCs w:val="22"/>
        </w:rPr>
        <w:t xml:space="preserve"> jen</w:t>
      </w:r>
      <w:r w:rsidR="004B6A7A" w:rsidRPr="00DE52DE">
        <w:rPr>
          <w:bCs/>
          <w:sz w:val="22"/>
          <w:szCs w:val="22"/>
        </w:rPr>
        <w:t xml:space="preserve"> </w:t>
      </w:r>
      <w:r w:rsidR="001141F1" w:rsidRPr="00DE52DE">
        <w:rPr>
          <w:bCs/>
          <w:sz w:val="22"/>
          <w:szCs w:val="22"/>
        </w:rPr>
        <w:t xml:space="preserve">provozovatel a zájemce není oprávněn po prodávajících cokoli požadovat a/nebo uplatňovat. Předchozím ujednáním není nijak dotčen nárok </w:t>
      </w:r>
      <w:r w:rsidR="00195B35" w:rsidRPr="00DE52DE">
        <w:rPr>
          <w:bCs/>
          <w:sz w:val="22"/>
          <w:szCs w:val="22"/>
        </w:rPr>
        <w:t xml:space="preserve">prodávajících na smluvní pokutu </w:t>
      </w:r>
      <w:r w:rsidR="0080667C" w:rsidRPr="00DE52DE">
        <w:rPr>
          <w:bCs/>
          <w:sz w:val="22"/>
          <w:szCs w:val="22"/>
        </w:rPr>
        <w:t xml:space="preserve">vůči zájemci </w:t>
      </w:r>
      <w:r w:rsidR="00195B35" w:rsidRPr="00DE52DE">
        <w:rPr>
          <w:bCs/>
          <w:sz w:val="22"/>
          <w:szCs w:val="22"/>
        </w:rPr>
        <w:t xml:space="preserve">a její úhradu </w:t>
      </w:r>
      <w:r w:rsidR="00195B35" w:rsidRPr="00DE52DE">
        <w:rPr>
          <w:sz w:val="22"/>
          <w:szCs w:val="22"/>
        </w:rPr>
        <w:t>postupem podle čl. III. odst. 4 a 5 této smlouvy</w:t>
      </w:r>
      <w:r w:rsidR="00C576EE" w:rsidRPr="00DE52DE">
        <w:rPr>
          <w:sz w:val="22"/>
          <w:szCs w:val="22"/>
        </w:rPr>
        <w:t xml:space="preserve">, když </w:t>
      </w:r>
      <w:r w:rsidR="0080667C" w:rsidRPr="00DE52DE">
        <w:rPr>
          <w:sz w:val="22"/>
          <w:szCs w:val="22"/>
        </w:rPr>
        <w:t xml:space="preserve">ze závazků utvrzených dle této smlouvy smluvní pokutou je zájemce zavázán rovněž vůči prodávajícím a smluvní pokuta sjednaná pro případ jejich porušení </w:t>
      </w:r>
      <w:r w:rsidR="00C576EE" w:rsidRPr="00DE52DE">
        <w:rPr>
          <w:sz w:val="22"/>
          <w:szCs w:val="22"/>
        </w:rPr>
        <w:t>představuje vymahatelnou právní povinnost (závazek) zájemce vůči prodávajícím</w:t>
      </w:r>
      <w:r w:rsidR="00195B35" w:rsidRPr="00DE52DE">
        <w:rPr>
          <w:sz w:val="22"/>
          <w:szCs w:val="22"/>
        </w:rPr>
        <w:t>.</w:t>
      </w:r>
    </w:p>
    <w:p w14:paraId="4A5A89C6" w14:textId="77777777" w:rsidR="009733C8" w:rsidRPr="00DE52DE" w:rsidRDefault="009733C8" w:rsidP="009733C8">
      <w:pPr>
        <w:jc w:val="both"/>
        <w:rPr>
          <w:sz w:val="22"/>
          <w:szCs w:val="22"/>
        </w:rPr>
      </w:pPr>
    </w:p>
    <w:p w14:paraId="0E645111" w14:textId="77777777"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4C19BC" w:rsidRPr="00DE52DE">
        <w:rPr>
          <w:bCs/>
          <w:szCs w:val="22"/>
          <w:u w:val="none"/>
        </w:rPr>
        <w:t>Výběrového řízení</w:t>
      </w:r>
      <w:r w:rsidR="004C19BC" w:rsidRPr="00DE52DE">
        <w:rPr>
          <w:szCs w:val="22"/>
          <w:u w:val="none"/>
        </w:rPr>
        <w:t xml:space="preserve"> </w:t>
      </w:r>
      <w:r w:rsidRPr="00DE52DE">
        <w:rPr>
          <w:szCs w:val="22"/>
          <w:u w:val="none"/>
        </w:rPr>
        <w:t xml:space="preserve">jsou </w:t>
      </w:r>
      <w:r w:rsidR="00E706F7" w:rsidRPr="00DE52DE">
        <w:rPr>
          <w:szCs w:val="22"/>
          <w:u w:val="none"/>
        </w:rPr>
        <w:t xml:space="preserve">nehmotné </w:t>
      </w:r>
      <w:r w:rsidRPr="00DE52DE">
        <w:rPr>
          <w:szCs w:val="22"/>
          <w:u w:val="none"/>
        </w:rPr>
        <w:t>věci uvedené v Příloze č.</w:t>
      </w:r>
      <w:r w:rsidR="00C47806" w:rsidRPr="00DE52DE">
        <w:rPr>
          <w:szCs w:val="22"/>
          <w:u w:val="none"/>
        </w:rPr>
        <w:t xml:space="preserve"> </w:t>
      </w:r>
      <w:r w:rsidRPr="00DE52DE">
        <w:rPr>
          <w:szCs w:val="22"/>
          <w:u w:val="none"/>
        </w:rPr>
        <w:t>1 této smlouvy</w:t>
      </w:r>
      <w:r w:rsidR="00236737" w:rsidRPr="00DE52DE">
        <w:rPr>
          <w:szCs w:val="22"/>
          <w:u w:val="none"/>
        </w:rPr>
        <w:t xml:space="preserve"> (tyto věci uvedené v Příloze č. 1 této smlouvy dále také jen „Předmět prodeje“)</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7EDC715D" w14:textId="77777777" w:rsidR="00DB0AF9" w:rsidRPr="00DE52DE" w:rsidRDefault="00DB0AF9" w:rsidP="004537B3">
      <w:pPr>
        <w:jc w:val="center"/>
        <w:rPr>
          <w:b/>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7777777"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kupující </w:t>
      </w:r>
      <w:r w:rsidR="004C19BC" w:rsidRPr="00DE52DE">
        <w:rPr>
          <w:bCs/>
          <w:sz w:val="22"/>
          <w:szCs w:val="22"/>
        </w:rPr>
        <w:t>Výběrového řízení.</w:t>
      </w:r>
      <w:r w:rsidRPr="00DE52DE">
        <w:rPr>
          <w:sz w:val="22"/>
          <w:szCs w:val="22"/>
        </w:rPr>
        <w:t xml:space="preserve"> </w:t>
      </w:r>
      <w:r w:rsidRPr="00DE52DE">
        <w:rPr>
          <w:bCs/>
          <w:sz w:val="22"/>
          <w:szCs w:val="22"/>
        </w:rPr>
        <w:t xml:space="preserve">Zájemce bere na vědomí, že </w:t>
      </w:r>
      <w:r w:rsidR="000A450D" w:rsidRPr="00DE52DE">
        <w:rPr>
          <w:bCs/>
          <w:sz w:val="22"/>
          <w:szCs w:val="22"/>
        </w:rPr>
        <w:t xml:space="preserve">prodávající </w:t>
      </w:r>
      <w:r w:rsidR="00C47806" w:rsidRPr="00DE52DE">
        <w:rPr>
          <w:bCs/>
          <w:sz w:val="22"/>
          <w:szCs w:val="22"/>
        </w:rPr>
        <w:t xml:space="preserve">deklaroval svůj úmysl uzavřít </w:t>
      </w:r>
      <w:r w:rsidR="00E706F7" w:rsidRPr="00DE52DE">
        <w:rPr>
          <w:bCs/>
          <w:sz w:val="22"/>
          <w:szCs w:val="22"/>
        </w:rPr>
        <w:t>S</w:t>
      </w:r>
      <w:r w:rsidR="000F535B" w:rsidRPr="00DE52DE">
        <w:rPr>
          <w:bCs/>
          <w:sz w:val="22"/>
          <w:szCs w:val="22"/>
        </w:rPr>
        <w:t xml:space="preserve">mlouvu </w:t>
      </w:r>
      <w:r w:rsidR="000F535B" w:rsidRPr="00DE52DE">
        <w:rPr>
          <w:sz w:val="22"/>
          <w:szCs w:val="22"/>
        </w:rPr>
        <w:t xml:space="preserve">o převodu </w:t>
      </w:r>
      <w:r w:rsidRPr="00DE52DE">
        <w:rPr>
          <w:bCs/>
          <w:sz w:val="22"/>
          <w:szCs w:val="22"/>
        </w:rPr>
        <w:t>s tím ze zájemců, který</w:t>
      </w:r>
      <w:r w:rsidR="000A450D" w:rsidRPr="00DE52DE">
        <w:rPr>
          <w:sz w:val="22"/>
          <w:szCs w:val="22"/>
        </w:rPr>
        <w:t xml:space="preserve"> nabídne v provozovatelem určeném časovém období </w:t>
      </w:r>
      <w:r w:rsidR="005939BC" w:rsidRPr="00DE52DE">
        <w:rPr>
          <w:sz w:val="22"/>
          <w:szCs w:val="22"/>
        </w:rPr>
        <w:t>a způsobem stanoveným v</w:t>
      </w:r>
      <w:r w:rsidR="00A258FB" w:rsidRPr="00DE52DE">
        <w:rPr>
          <w:sz w:val="22"/>
          <w:szCs w:val="22"/>
        </w:rPr>
        <w:t xml:space="preserve"> Podmínkách </w:t>
      </w:r>
      <w:r w:rsidR="000A450D" w:rsidRPr="00DE52DE">
        <w:rPr>
          <w:sz w:val="22"/>
          <w:szCs w:val="22"/>
        </w:rPr>
        <w:t xml:space="preserve">nejvyšší kupní cenu. </w:t>
      </w:r>
      <w:r w:rsidR="009733C8" w:rsidRPr="00DE52DE">
        <w:rPr>
          <w:sz w:val="22"/>
          <w:szCs w:val="22"/>
        </w:rPr>
        <w:t>Ujednání čl. I. odst. 2</w:t>
      </w:r>
      <w:r w:rsidR="00A258FB" w:rsidRPr="00DE52DE">
        <w:rPr>
          <w:sz w:val="22"/>
          <w:szCs w:val="22"/>
        </w:rPr>
        <w:t xml:space="preserve"> a 4</w:t>
      </w:r>
      <w:r w:rsidR="009733C8" w:rsidRPr="00DE52DE">
        <w:rPr>
          <w:sz w:val="22"/>
          <w:szCs w:val="22"/>
        </w:rPr>
        <w:t xml:space="preserve">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47867275" w14:textId="77777777" w:rsidR="004A2FC1" w:rsidRPr="00DE52DE" w:rsidRDefault="0001075B" w:rsidP="00F50CC8">
      <w:pPr>
        <w:pStyle w:val="Zkladntext2"/>
        <w:numPr>
          <w:ilvl w:val="0"/>
          <w:numId w:val="3"/>
        </w:numPr>
        <w:tabs>
          <w:tab w:val="left" w:pos="1072"/>
        </w:tabs>
        <w:spacing w:line="240" w:lineRule="auto"/>
        <w:ind w:firstLine="709"/>
        <w:rPr>
          <w:rFonts w:ascii="Times New Roman" w:hAnsi="Times New Roman"/>
          <w:color w:val="auto"/>
          <w:sz w:val="22"/>
          <w:szCs w:val="22"/>
        </w:rPr>
      </w:pPr>
      <w:r w:rsidRPr="00DE52DE">
        <w:rPr>
          <w:rFonts w:ascii="Times New Roman" w:hAnsi="Times New Roman"/>
          <w:color w:val="auto"/>
          <w:sz w:val="22"/>
          <w:szCs w:val="22"/>
        </w:rPr>
        <w:t>Provozovatel stanovil, že podmínkou účast</w:t>
      </w:r>
      <w:r w:rsidR="00A258FB" w:rsidRPr="00DE52DE">
        <w:rPr>
          <w:rFonts w:ascii="Times New Roman" w:hAnsi="Times New Roman"/>
          <w:color w:val="auto"/>
          <w:sz w:val="22"/>
          <w:szCs w:val="22"/>
        </w:rPr>
        <w:t>i</w:t>
      </w:r>
      <w:r w:rsidRPr="00DE52DE">
        <w:rPr>
          <w:rFonts w:ascii="Times New Roman" w:hAnsi="Times New Roman"/>
          <w:color w:val="auto"/>
          <w:sz w:val="22"/>
          <w:szCs w:val="22"/>
        </w:rPr>
        <w:t xml:space="preserve"> ve </w:t>
      </w:r>
      <w:r w:rsidR="004C19BC" w:rsidRPr="00DE52DE">
        <w:rPr>
          <w:rFonts w:ascii="Times New Roman" w:hAnsi="Times New Roman"/>
          <w:bCs/>
          <w:color w:val="auto"/>
          <w:sz w:val="22"/>
          <w:szCs w:val="22"/>
        </w:rPr>
        <w:t>Výběrovém řízení</w:t>
      </w:r>
      <w:r w:rsidRPr="00DE52DE">
        <w:rPr>
          <w:rFonts w:ascii="Times New Roman" w:hAnsi="Times New Roman"/>
          <w:color w:val="auto"/>
          <w:sz w:val="22"/>
          <w:szCs w:val="22"/>
        </w:rPr>
        <w:t xml:space="preserve"> je složení kauce ve výši </w:t>
      </w:r>
      <w:proofErr w:type="gramStart"/>
      <w:r w:rsidR="000F535B" w:rsidRPr="00DE52DE">
        <w:rPr>
          <w:rFonts w:ascii="Times New Roman" w:hAnsi="Times New Roman"/>
          <w:color w:val="auto"/>
          <w:sz w:val="22"/>
          <w:szCs w:val="22"/>
        </w:rPr>
        <w:t>1,</w:t>
      </w:r>
      <w:r w:rsidR="006148E2" w:rsidRPr="00DE52DE">
        <w:rPr>
          <w:rFonts w:ascii="Times New Roman" w:hAnsi="Times New Roman"/>
          <w:color w:val="auto"/>
          <w:sz w:val="22"/>
          <w:szCs w:val="22"/>
        </w:rPr>
        <w:t>5</w:t>
      </w:r>
      <w:r w:rsidR="00E46A10" w:rsidRPr="00DE52DE">
        <w:rPr>
          <w:rFonts w:ascii="Times New Roman" w:hAnsi="Times New Roman"/>
          <w:color w:val="auto"/>
          <w:sz w:val="22"/>
          <w:szCs w:val="22"/>
        </w:rPr>
        <w:t>0</w:t>
      </w:r>
      <w:r w:rsidR="001B5C6A" w:rsidRPr="00DE52DE">
        <w:rPr>
          <w:rFonts w:ascii="Times New Roman" w:hAnsi="Times New Roman"/>
          <w:color w:val="auto"/>
          <w:sz w:val="22"/>
          <w:szCs w:val="22"/>
        </w:rPr>
        <w:t>0</w:t>
      </w:r>
      <w:r w:rsidR="00CF16F7" w:rsidRPr="00DE52DE">
        <w:rPr>
          <w:rFonts w:ascii="Times New Roman" w:hAnsi="Times New Roman"/>
          <w:color w:val="auto"/>
          <w:sz w:val="22"/>
          <w:szCs w:val="22"/>
        </w:rPr>
        <w:t>.000</w:t>
      </w:r>
      <w:r w:rsidRPr="00DE52DE">
        <w:rPr>
          <w:rFonts w:ascii="Times New Roman" w:hAnsi="Times New Roman"/>
          <w:color w:val="auto"/>
          <w:sz w:val="22"/>
          <w:szCs w:val="22"/>
        </w:rPr>
        <w:t>,-</w:t>
      </w:r>
      <w:proofErr w:type="gramEnd"/>
      <w:r w:rsidRPr="00DE52DE">
        <w:rPr>
          <w:rFonts w:ascii="Times New Roman" w:hAnsi="Times New Roman"/>
          <w:color w:val="auto"/>
          <w:sz w:val="22"/>
          <w:szCs w:val="22"/>
        </w:rPr>
        <w:t xml:space="preserve"> Kč (slovy </w:t>
      </w:r>
      <w:r w:rsidR="000F535B" w:rsidRPr="00DE52DE">
        <w:rPr>
          <w:rFonts w:ascii="Times New Roman" w:hAnsi="Times New Roman"/>
          <w:color w:val="auto"/>
          <w:sz w:val="22"/>
          <w:szCs w:val="22"/>
        </w:rPr>
        <w:t xml:space="preserve">jeden milion </w:t>
      </w:r>
      <w:r w:rsidR="006148E2" w:rsidRPr="00DE52DE">
        <w:rPr>
          <w:rFonts w:ascii="Times New Roman" w:hAnsi="Times New Roman"/>
          <w:color w:val="auto"/>
          <w:sz w:val="22"/>
          <w:szCs w:val="22"/>
        </w:rPr>
        <w:t>pět set</w:t>
      </w:r>
      <w:r w:rsidR="0044593F" w:rsidRPr="00DE52DE">
        <w:rPr>
          <w:rFonts w:ascii="Times New Roman" w:hAnsi="Times New Roman"/>
          <w:color w:val="auto"/>
          <w:sz w:val="22"/>
          <w:szCs w:val="22"/>
        </w:rPr>
        <w:t xml:space="preserve"> tisíc </w:t>
      </w:r>
      <w:r w:rsidRPr="00DE52DE">
        <w:rPr>
          <w:rFonts w:ascii="Times New Roman" w:hAnsi="Times New Roman"/>
          <w:color w:val="auto"/>
          <w:sz w:val="22"/>
          <w:szCs w:val="22"/>
        </w:rPr>
        <w:t xml:space="preserve">korun českých). </w:t>
      </w:r>
      <w:r w:rsidR="00683255" w:rsidRPr="00DE52DE">
        <w:rPr>
          <w:rFonts w:ascii="Times New Roman" w:hAnsi="Times New Roman"/>
          <w:color w:val="auto"/>
          <w:sz w:val="22"/>
          <w:szCs w:val="22"/>
        </w:rPr>
        <w:t xml:space="preserve">Pro to, aby </w:t>
      </w:r>
      <w:r w:rsidR="00C47806" w:rsidRPr="00DE52DE">
        <w:rPr>
          <w:rFonts w:ascii="Times New Roman" w:hAnsi="Times New Roman"/>
          <w:color w:val="auto"/>
          <w:sz w:val="22"/>
          <w:szCs w:val="22"/>
        </w:rPr>
        <w:t>provozovatel</w:t>
      </w:r>
      <w:r w:rsidR="00683255" w:rsidRPr="00DE52DE">
        <w:rPr>
          <w:rFonts w:ascii="Times New Roman" w:hAnsi="Times New Roman"/>
          <w:color w:val="auto"/>
          <w:sz w:val="22"/>
          <w:szCs w:val="22"/>
        </w:rPr>
        <w:t xml:space="preserve"> umožnil zájemci účast </w:t>
      </w:r>
      <w:r w:rsidR="004C19BC" w:rsidRPr="00DE52DE">
        <w:rPr>
          <w:rFonts w:ascii="Times New Roman" w:hAnsi="Times New Roman"/>
          <w:color w:val="auto"/>
          <w:sz w:val="22"/>
          <w:szCs w:val="22"/>
        </w:rPr>
        <w:t xml:space="preserve">ve </w:t>
      </w:r>
      <w:r w:rsidR="004C19BC" w:rsidRPr="00DE52DE">
        <w:rPr>
          <w:rFonts w:ascii="Times New Roman" w:hAnsi="Times New Roman"/>
          <w:bCs/>
          <w:color w:val="auto"/>
          <w:sz w:val="22"/>
          <w:szCs w:val="22"/>
        </w:rPr>
        <w:t>Výběrovém řízení</w:t>
      </w:r>
      <w:r w:rsidR="00683255" w:rsidRPr="00DE52DE">
        <w:rPr>
          <w:rFonts w:ascii="Times New Roman" w:hAnsi="Times New Roman"/>
          <w:color w:val="auto"/>
          <w:sz w:val="22"/>
          <w:szCs w:val="22"/>
        </w:rPr>
        <w:t xml:space="preserve">, </w:t>
      </w:r>
      <w:r w:rsidR="003B6092" w:rsidRPr="00DE52DE">
        <w:rPr>
          <w:rFonts w:ascii="Times New Roman" w:hAnsi="Times New Roman"/>
          <w:color w:val="auto"/>
          <w:sz w:val="22"/>
          <w:szCs w:val="22"/>
        </w:rPr>
        <w:t>j</w:t>
      </w:r>
      <w:r w:rsidR="00683255" w:rsidRPr="00DE52DE">
        <w:rPr>
          <w:rFonts w:ascii="Times New Roman" w:hAnsi="Times New Roman"/>
          <w:color w:val="auto"/>
          <w:sz w:val="22"/>
          <w:szCs w:val="22"/>
        </w:rPr>
        <w:t xml:space="preserve">e </w:t>
      </w:r>
      <w:r w:rsidRPr="00DE52DE">
        <w:rPr>
          <w:rFonts w:ascii="Times New Roman" w:hAnsi="Times New Roman"/>
          <w:color w:val="auto"/>
          <w:sz w:val="22"/>
          <w:szCs w:val="22"/>
        </w:rPr>
        <w:t xml:space="preserve">tedy </w:t>
      </w:r>
      <w:r w:rsidR="00683255" w:rsidRPr="00DE52DE">
        <w:rPr>
          <w:rFonts w:ascii="Times New Roman" w:hAnsi="Times New Roman"/>
          <w:color w:val="auto"/>
          <w:sz w:val="22"/>
          <w:szCs w:val="22"/>
        </w:rPr>
        <w:t>z</w:t>
      </w:r>
      <w:r w:rsidR="000853C7" w:rsidRPr="00DE52DE">
        <w:rPr>
          <w:rFonts w:ascii="Times New Roman" w:hAnsi="Times New Roman"/>
          <w:color w:val="auto"/>
          <w:sz w:val="22"/>
          <w:szCs w:val="22"/>
        </w:rPr>
        <w:t xml:space="preserve">ájemce </w:t>
      </w:r>
      <w:r w:rsidR="00683255" w:rsidRPr="00DE52DE">
        <w:rPr>
          <w:rFonts w:ascii="Times New Roman" w:hAnsi="Times New Roman"/>
          <w:color w:val="auto"/>
          <w:sz w:val="22"/>
          <w:szCs w:val="22"/>
        </w:rPr>
        <w:t xml:space="preserve">povinen </w:t>
      </w:r>
      <w:r w:rsidR="00062D94" w:rsidRPr="00DE52DE">
        <w:rPr>
          <w:rFonts w:ascii="Times New Roman" w:hAnsi="Times New Roman"/>
          <w:b/>
          <w:color w:val="auto"/>
          <w:sz w:val="22"/>
          <w:szCs w:val="22"/>
        </w:rPr>
        <w:t xml:space="preserve">do skončení </w:t>
      </w:r>
      <w:r w:rsidR="00CB62D3" w:rsidRPr="00DE52DE">
        <w:rPr>
          <w:rFonts w:ascii="Times New Roman" w:hAnsi="Times New Roman"/>
          <w:b/>
          <w:color w:val="auto"/>
          <w:sz w:val="22"/>
          <w:szCs w:val="22"/>
        </w:rPr>
        <w:t xml:space="preserve">1. kola </w:t>
      </w:r>
      <w:r w:rsidR="004C19BC" w:rsidRPr="00DE52DE">
        <w:rPr>
          <w:rFonts w:ascii="Times New Roman" w:hAnsi="Times New Roman"/>
          <w:b/>
          <w:color w:val="auto"/>
          <w:sz w:val="22"/>
          <w:szCs w:val="22"/>
        </w:rPr>
        <w:t>V</w:t>
      </w:r>
      <w:r w:rsidR="00CB62D3" w:rsidRPr="00DE52DE">
        <w:rPr>
          <w:rFonts w:ascii="Times New Roman" w:hAnsi="Times New Roman"/>
          <w:b/>
          <w:color w:val="auto"/>
          <w:sz w:val="22"/>
          <w:szCs w:val="22"/>
        </w:rPr>
        <w:t>ýběrového řízení</w:t>
      </w:r>
      <w:r w:rsidR="00CB62D3" w:rsidRPr="00DE52DE">
        <w:rPr>
          <w:rFonts w:ascii="Times New Roman" w:hAnsi="Times New Roman"/>
          <w:color w:val="auto"/>
          <w:sz w:val="22"/>
          <w:szCs w:val="22"/>
        </w:rPr>
        <w:t xml:space="preserve"> </w:t>
      </w:r>
      <w:r w:rsidR="000853C7" w:rsidRPr="00DE52DE">
        <w:rPr>
          <w:rFonts w:ascii="Times New Roman" w:hAnsi="Times New Roman"/>
          <w:color w:val="auto"/>
          <w:sz w:val="22"/>
          <w:szCs w:val="22"/>
        </w:rPr>
        <w:t>slož</w:t>
      </w:r>
      <w:r w:rsidR="00683255" w:rsidRPr="00DE52DE">
        <w:rPr>
          <w:rFonts w:ascii="Times New Roman" w:hAnsi="Times New Roman"/>
          <w:color w:val="auto"/>
          <w:sz w:val="22"/>
          <w:szCs w:val="22"/>
        </w:rPr>
        <w:t>it</w:t>
      </w:r>
      <w:r w:rsidR="004A2FC1"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tuto </w:t>
      </w:r>
      <w:r w:rsidR="004A2FC1" w:rsidRPr="00DE52DE">
        <w:rPr>
          <w:rFonts w:ascii="Times New Roman" w:hAnsi="Times New Roman"/>
          <w:color w:val="auto"/>
          <w:sz w:val="22"/>
          <w:szCs w:val="22"/>
        </w:rPr>
        <w:t>kauci</w:t>
      </w:r>
      <w:r w:rsidR="000853C7" w:rsidRPr="00DE52DE">
        <w:rPr>
          <w:rFonts w:ascii="Times New Roman" w:hAnsi="Times New Roman"/>
          <w:color w:val="auto"/>
          <w:sz w:val="22"/>
          <w:szCs w:val="22"/>
        </w:rPr>
        <w:t xml:space="preserve"> ve výši</w:t>
      </w:r>
      <w:r w:rsidR="000A450D" w:rsidRPr="00DE52DE">
        <w:rPr>
          <w:rFonts w:ascii="Times New Roman" w:hAnsi="Times New Roman"/>
          <w:color w:val="auto"/>
          <w:sz w:val="22"/>
          <w:szCs w:val="22"/>
        </w:rPr>
        <w:t xml:space="preserve"> </w:t>
      </w:r>
      <w:proofErr w:type="gramStart"/>
      <w:r w:rsidR="000F535B" w:rsidRPr="00DE52DE">
        <w:rPr>
          <w:rFonts w:ascii="Times New Roman" w:hAnsi="Times New Roman"/>
          <w:b/>
          <w:bCs/>
          <w:color w:val="auto"/>
          <w:sz w:val="22"/>
          <w:szCs w:val="22"/>
        </w:rPr>
        <w:t>1,</w:t>
      </w:r>
      <w:r w:rsidR="006148E2" w:rsidRPr="00DE52DE">
        <w:rPr>
          <w:rFonts w:ascii="Times New Roman" w:hAnsi="Times New Roman"/>
          <w:b/>
          <w:bCs/>
          <w:color w:val="auto"/>
          <w:sz w:val="22"/>
          <w:szCs w:val="22"/>
        </w:rPr>
        <w:t>5</w:t>
      </w:r>
      <w:r w:rsidR="00E46A10" w:rsidRPr="00DE52DE">
        <w:rPr>
          <w:rFonts w:ascii="Times New Roman" w:hAnsi="Times New Roman"/>
          <w:b/>
          <w:bCs/>
          <w:color w:val="auto"/>
          <w:sz w:val="22"/>
          <w:szCs w:val="22"/>
        </w:rPr>
        <w:t>0</w:t>
      </w:r>
      <w:r w:rsidR="001B5C6A" w:rsidRPr="00DE52DE">
        <w:rPr>
          <w:rFonts w:ascii="Times New Roman" w:hAnsi="Times New Roman"/>
          <w:b/>
          <w:bCs/>
          <w:color w:val="auto"/>
          <w:sz w:val="22"/>
          <w:szCs w:val="22"/>
        </w:rPr>
        <w:t>0.000,-</w:t>
      </w:r>
      <w:proofErr w:type="gramEnd"/>
      <w:r w:rsidR="001B5C6A" w:rsidRPr="00DE52DE">
        <w:rPr>
          <w:rFonts w:ascii="Times New Roman" w:hAnsi="Times New Roman"/>
          <w:b/>
          <w:bCs/>
          <w:color w:val="auto"/>
          <w:sz w:val="22"/>
          <w:szCs w:val="22"/>
        </w:rPr>
        <w:t xml:space="preserve"> Kč</w:t>
      </w:r>
      <w:r w:rsidR="001B5C6A" w:rsidRPr="00DE52DE">
        <w:rPr>
          <w:rFonts w:ascii="Times New Roman" w:hAnsi="Times New Roman"/>
          <w:color w:val="auto"/>
          <w:sz w:val="22"/>
          <w:szCs w:val="22"/>
        </w:rPr>
        <w:t xml:space="preserve"> (slovy </w:t>
      </w:r>
      <w:r w:rsidR="000F535B" w:rsidRPr="00DE52DE">
        <w:rPr>
          <w:rFonts w:ascii="Times New Roman" w:hAnsi="Times New Roman"/>
          <w:color w:val="auto"/>
          <w:sz w:val="22"/>
          <w:szCs w:val="22"/>
        </w:rPr>
        <w:t xml:space="preserve">jeden milion </w:t>
      </w:r>
      <w:r w:rsidR="006148E2" w:rsidRPr="00DE52DE">
        <w:rPr>
          <w:rFonts w:ascii="Times New Roman" w:hAnsi="Times New Roman"/>
          <w:color w:val="auto"/>
          <w:sz w:val="22"/>
          <w:szCs w:val="22"/>
        </w:rPr>
        <w:t>pět set</w:t>
      </w:r>
      <w:r w:rsidR="0044593F" w:rsidRPr="00DE52DE">
        <w:rPr>
          <w:rFonts w:ascii="Times New Roman" w:hAnsi="Times New Roman"/>
          <w:color w:val="auto"/>
          <w:sz w:val="22"/>
          <w:szCs w:val="22"/>
        </w:rPr>
        <w:t xml:space="preserve"> tisíc </w:t>
      </w:r>
      <w:r w:rsidR="001B5C6A" w:rsidRPr="00DE52DE">
        <w:rPr>
          <w:rFonts w:ascii="Times New Roman" w:hAnsi="Times New Roman"/>
          <w:color w:val="auto"/>
          <w:sz w:val="22"/>
          <w:szCs w:val="22"/>
        </w:rPr>
        <w:t>korun českých</w:t>
      </w:r>
      <w:r w:rsidR="007E0860" w:rsidRPr="00DE52DE">
        <w:rPr>
          <w:rFonts w:ascii="Times New Roman" w:hAnsi="Times New Roman"/>
          <w:color w:val="auto"/>
          <w:sz w:val="22"/>
          <w:szCs w:val="22"/>
        </w:rPr>
        <w:t>)</w:t>
      </w:r>
      <w:r w:rsidR="003B6092" w:rsidRPr="00DE52DE">
        <w:rPr>
          <w:rFonts w:ascii="Times New Roman" w:hAnsi="Times New Roman"/>
          <w:color w:val="auto"/>
          <w:sz w:val="22"/>
          <w:szCs w:val="22"/>
        </w:rPr>
        <w:t xml:space="preserve"> </w:t>
      </w:r>
      <w:r w:rsidR="004A2FC1" w:rsidRPr="00DE52DE">
        <w:rPr>
          <w:rFonts w:ascii="Times New Roman" w:hAnsi="Times New Roman"/>
          <w:color w:val="auto"/>
          <w:sz w:val="22"/>
          <w:szCs w:val="22"/>
        </w:rPr>
        <w:t>na</w:t>
      </w:r>
      <w:r w:rsidR="0032796B" w:rsidRPr="00DE52DE">
        <w:rPr>
          <w:rFonts w:ascii="Times New Roman" w:hAnsi="Times New Roman"/>
          <w:color w:val="auto"/>
          <w:sz w:val="22"/>
          <w:szCs w:val="22"/>
        </w:rPr>
        <w:t xml:space="preserve"> provozovatelem určený</w:t>
      </w:r>
      <w:r w:rsidR="00100709" w:rsidRPr="00DE52DE">
        <w:rPr>
          <w:rFonts w:ascii="Times New Roman" w:hAnsi="Times New Roman"/>
          <w:color w:val="auto"/>
          <w:sz w:val="22"/>
          <w:szCs w:val="22"/>
        </w:rPr>
        <w:t xml:space="preserve"> účet</w:t>
      </w:r>
      <w:r w:rsidR="000853C7" w:rsidRPr="00DE52DE">
        <w:rPr>
          <w:rFonts w:ascii="Times New Roman" w:hAnsi="Times New Roman"/>
          <w:color w:val="auto"/>
          <w:sz w:val="22"/>
          <w:szCs w:val="22"/>
        </w:rPr>
        <w:t xml:space="preserve"> </w:t>
      </w:r>
      <w:r w:rsidR="00100709" w:rsidRPr="00DE52DE">
        <w:rPr>
          <w:rFonts w:ascii="Times New Roman" w:hAnsi="Times New Roman"/>
          <w:color w:val="auto"/>
          <w:sz w:val="22"/>
          <w:szCs w:val="22"/>
        </w:rPr>
        <w:t xml:space="preserve">č. </w:t>
      </w:r>
      <w:r w:rsidR="00CF16F7" w:rsidRPr="00DE52DE">
        <w:rPr>
          <w:rFonts w:ascii="Times New Roman" w:hAnsi="Times New Roman"/>
          <w:b/>
          <w:bCs/>
          <w:color w:val="auto"/>
          <w:sz w:val="22"/>
          <w:szCs w:val="22"/>
        </w:rPr>
        <w:t>3232291349/0800</w:t>
      </w:r>
      <w:r w:rsidR="000F535B" w:rsidRPr="00DE52DE">
        <w:rPr>
          <w:rFonts w:ascii="Times New Roman" w:hAnsi="Times New Roman"/>
          <w:b/>
          <w:bCs/>
          <w:color w:val="auto"/>
          <w:sz w:val="22"/>
          <w:szCs w:val="22"/>
        </w:rPr>
        <w:t xml:space="preserve">, </w:t>
      </w:r>
      <w:r w:rsidR="000F535B" w:rsidRPr="00DE52DE">
        <w:rPr>
          <w:rFonts w:ascii="Times New Roman" w:hAnsi="Times New Roman"/>
          <w:color w:val="auto"/>
          <w:sz w:val="22"/>
          <w:szCs w:val="22"/>
        </w:rPr>
        <w:t xml:space="preserve">IBAN: CZ49 0800 0000 0032 3229 1349, SWIFT (BIC): GIBACZPX, měna účtu: CZK, </w:t>
      </w:r>
      <w:r w:rsidR="00CF16F7" w:rsidRPr="00DE52DE">
        <w:rPr>
          <w:rFonts w:ascii="Times New Roman" w:hAnsi="Times New Roman"/>
          <w:color w:val="auto"/>
          <w:sz w:val="22"/>
          <w:szCs w:val="22"/>
        </w:rPr>
        <w:t>vedený u České spořitelny, a.s.</w:t>
      </w:r>
      <w:r w:rsidR="00100709" w:rsidRPr="00DE52DE">
        <w:rPr>
          <w:rFonts w:ascii="Times New Roman" w:hAnsi="Times New Roman"/>
          <w:color w:val="auto"/>
          <w:sz w:val="22"/>
          <w:szCs w:val="22"/>
        </w:rPr>
        <w:t>, var. symbol IČ</w:t>
      </w:r>
      <w:r w:rsidR="005A6EA4" w:rsidRPr="00DE52DE">
        <w:rPr>
          <w:rFonts w:ascii="Times New Roman" w:hAnsi="Times New Roman"/>
          <w:color w:val="auto"/>
          <w:sz w:val="22"/>
          <w:szCs w:val="22"/>
        </w:rPr>
        <w:t>/</w:t>
      </w:r>
      <w:proofErr w:type="spellStart"/>
      <w:r w:rsidR="00100709" w:rsidRPr="00DE52DE">
        <w:rPr>
          <w:rFonts w:ascii="Times New Roman" w:hAnsi="Times New Roman"/>
          <w:color w:val="auto"/>
          <w:sz w:val="22"/>
          <w:szCs w:val="22"/>
        </w:rPr>
        <w:t>r.č</w:t>
      </w:r>
      <w:proofErr w:type="spellEnd"/>
      <w:r w:rsidR="00100709" w:rsidRPr="00DE52DE">
        <w:rPr>
          <w:rFonts w:ascii="Times New Roman" w:hAnsi="Times New Roman"/>
          <w:color w:val="auto"/>
          <w:sz w:val="22"/>
          <w:szCs w:val="22"/>
        </w:rPr>
        <w:t>. osoby, která kauci skládá</w:t>
      </w:r>
      <w:r w:rsidR="00D30715" w:rsidRPr="00DE52DE">
        <w:rPr>
          <w:rFonts w:ascii="Times New Roman" w:hAnsi="Times New Roman"/>
          <w:color w:val="auto"/>
          <w:sz w:val="22"/>
          <w:szCs w:val="22"/>
        </w:rPr>
        <w:t>,</w:t>
      </w:r>
      <w:r w:rsidR="00D30715" w:rsidRPr="00DE52DE">
        <w:rPr>
          <w:rFonts w:ascii="Times New Roman" w:hAnsi="Times New Roman"/>
          <w:b/>
          <w:color w:val="auto"/>
          <w:sz w:val="22"/>
          <w:szCs w:val="22"/>
        </w:rPr>
        <w:t xml:space="preserve"> specifický symbol </w:t>
      </w:r>
      <w:r w:rsidR="000F535B" w:rsidRPr="00DE52DE">
        <w:rPr>
          <w:rFonts w:ascii="Times New Roman" w:hAnsi="Times New Roman"/>
          <w:b/>
          <w:color w:val="auto"/>
          <w:sz w:val="22"/>
          <w:szCs w:val="22"/>
        </w:rPr>
        <w:t>6531</w:t>
      </w:r>
      <w:r w:rsidR="00CF16F7" w:rsidRPr="00DE52DE">
        <w:rPr>
          <w:rFonts w:ascii="Times New Roman" w:hAnsi="Times New Roman"/>
          <w:color w:val="auto"/>
          <w:sz w:val="22"/>
          <w:szCs w:val="22"/>
        </w:rPr>
        <w:t>.</w:t>
      </w:r>
    </w:p>
    <w:p w14:paraId="0BE1D82F" w14:textId="77777777" w:rsidR="00100709" w:rsidRPr="00DE52DE" w:rsidRDefault="00100709" w:rsidP="00F50CC8">
      <w:pPr>
        <w:pStyle w:val="Zkladntext2"/>
        <w:tabs>
          <w:tab w:val="left" w:pos="1072"/>
        </w:tabs>
        <w:spacing w:line="240" w:lineRule="auto"/>
        <w:ind w:firstLine="709"/>
        <w:rPr>
          <w:rFonts w:ascii="Times New Roman" w:hAnsi="Times New Roman"/>
          <w:color w:val="auto"/>
          <w:sz w:val="22"/>
          <w:szCs w:val="22"/>
        </w:rPr>
      </w:pPr>
    </w:p>
    <w:p w14:paraId="722F4934" w14:textId="77777777" w:rsidR="004A2FC1" w:rsidRPr="00DE52DE" w:rsidRDefault="004A2FC1" w:rsidP="00F50CC8">
      <w:pPr>
        <w:pStyle w:val="Zkladntext2"/>
        <w:numPr>
          <w:ilvl w:val="0"/>
          <w:numId w:val="3"/>
        </w:numPr>
        <w:tabs>
          <w:tab w:val="left" w:pos="1072"/>
        </w:tabs>
        <w:spacing w:line="240" w:lineRule="auto"/>
        <w:ind w:firstLine="709"/>
        <w:rPr>
          <w:rFonts w:ascii="Times New Roman" w:hAnsi="Times New Roman"/>
          <w:color w:val="auto"/>
          <w:sz w:val="22"/>
          <w:szCs w:val="22"/>
        </w:rPr>
      </w:pPr>
      <w:r w:rsidRPr="00DE52DE">
        <w:rPr>
          <w:rFonts w:ascii="Times New Roman" w:hAnsi="Times New Roman"/>
          <w:color w:val="auto"/>
          <w:sz w:val="22"/>
          <w:szCs w:val="22"/>
        </w:rPr>
        <w:t>Provozovatel se zavazuje, že po složení kauce umožní zájemci nabízet kupní cenu</w:t>
      </w:r>
      <w:r w:rsidR="00236737" w:rsidRPr="00DE52DE">
        <w:rPr>
          <w:rFonts w:ascii="Times New Roman" w:hAnsi="Times New Roman"/>
          <w:color w:val="auto"/>
          <w:sz w:val="22"/>
          <w:szCs w:val="22"/>
        </w:rPr>
        <w:t xml:space="preserve"> postupem dle čl. III. odst. 3 této smlouvy.</w:t>
      </w:r>
    </w:p>
    <w:p w14:paraId="1B1850B2" w14:textId="77777777" w:rsidR="00683255" w:rsidRPr="00DE52DE" w:rsidRDefault="00683255" w:rsidP="004537B3">
      <w:pPr>
        <w:jc w:val="center"/>
        <w:rPr>
          <w:b/>
          <w:sz w:val="22"/>
          <w:szCs w:val="22"/>
        </w:rPr>
      </w:pPr>
    </w:p>
    <w:p w14:paraId="0EDC796F" w14:textId="77777777" w:rsidR="00DB0AF9" w:rsidRPr="00DE52DE" w:rsidRDefault="00DB0AF9"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1C94A026" w:rsidR="002B27B1" w:rsidRPr="00DE52DE" w:rsidRDefault="000853C7" w:rsidP="00F50CC8">
      <w:pPr>
        <w:numPr>
          <w:ilvl w:val="0"/>
          <w:numId w:val="4"/>
        </w:numPr>
        <w:tabs>
          <w:tab w:val="left" w:pos="1072"/>
        </w:tabs>
        <w:ind w:firstLine="709"/>
        <w:jc w:val="both"/>
        <w:rPr>
          <w:sz w:val="22"/>
          <w:szCs w:val="22"/>
        </w:rPr>
      </w:pPr>
      <w:r w:rsidRPr="00DE52DE">
        <w:rPr>
          <w:sz w:val="22"/>
          <w:szCs w:val="22"/>
        </w:rPr>
        <w:t xml:space="preserve">Zájemce prohlašuje, že se dostatečně seznámil s </w:t>
      </w:r>
      <w:r w:rsidR="00236737" w:rsidRPr="00DE52DE">
        <w:rPr>
          <w:sz w:val="22"/>
          <w:szCs w:val="22"/>
        </w:rPr>
        <w:t>P</w:t>
      </w:r>
      <w:r w:rsidRPr="00DE52DE">
        <w:rPr>
          <w:sz w:val="22"/>
          <w:szCs w:val="22"/>
        </w:rPr>
        <w:t xml:space="preserve">ředmětem prodeje a že </w:t>
      </w:r>
      <w:r w:rsidR="008125D1" w:rsidRPr="00DE52DE">
        <w:rPr>
          <w:sz w:val="22"/>
          <w:szCs w:val="22"/>
        </w:rPr>
        <w:t xml:space="preserve">je mu jeho </w:t>
      </w:r>
      <w:r w:rsidR="00236737" w:rsidRPr="00DE52DE">
        <w:rPr>
          <w:sz w:val="22"/>
          <w:szCs w:val="22"/>
        </w:rPr>
        <w:t>fakt</w:t>
      </w:r>
      <w:r w:rsidR="008125D1" w:rsidRPr="00DE52DE">
        <w:rPr>
          <w:sz w:val="22"/>
          <w:szCs w:val="22"/>
        </w:rPr>
        <w:t>ický i právní stav dobře znám.</w:t>
      </w:r>
      <w:r w:rsidR="00776C5F" w:rsidRPr="00DE52DE">
        <w:rPr>
          <w:sz w:val="22"/>
          <w:szCs w:val="22"/>
        </w:rPr>
        <w:t xml:space="preserve"> Zájemce zejména stvrzuje, že </w:t>
      </w:r>
      <w:r w:rsidR="00E0098D" w:rsidRPr="00DE52DE">
        <w:rPr>
          <w:sz w:val="22"/>
          <w:szCs w:val="22"/>
        </w:rPr>
        <w:t xml:space="preserve">měl možnost </w:t>
      </w:r>
      <w:r w:rsidR="00776C5F" w:rsidRPr="00DE52DE">
        <w:rPr>
          <w:sz w:val="22"/>
          <w:szCs w:val="22"/>
        </w:rPr>
        <w:t>se seznámi</w:t>
      </w:r>
      <w:r w:rsidR="00E0098D" w:rsidRPr="00DE52DE">
        <w:rPr>
          <w:sz w:val="22"/>
          <w:szCs w:val="22"/>
        </w:rPr>
        <w:t>t</w:t>
      </w:r>
      <w:r w:rsidR="00776C5F" w:rsidRPr="00DE52DE">
        <w:rPr>
          <w:sz w:val="22"/>
          <w:szCs w:val="22"/>
        </w:rPr>
        <w:t xml:space="preserve"> s faktickým i právním stavem </w:t>
      </w:r>
      <w:r w:rsidR="00236737" w:rsidRPr="00DE52DE">
        <w:rPr>
          <w:sz w:val="22"/>
          <w:szCs w:val="22"/>
        </w:rPr>
        <w:t>P</w:t>
      </w:r>
      <w:r w:rsidR="00776C5F" w:rsidRPr="00DE52DE">
        <w:rPr>
          <w:sz w:val="22"/>
          <w:szCs w:val="22"/>
        </w:rPr>
        <w:t xml:space="preserve">ředmětu prodeje, jak je zachycen ve znaleckém posudku č. </w:t>
      </w:r>
      <w:r w:rsidR="00997FF4" w:rsidRPr="00DE52DE">
        <w:rPr>
          <w:sz w:val="22"/>
          <w:szCs w:val="22"/>
        </w:rPr>
        <w:t>40/2021</w:t>
      </w:r>
      <w:r w:rsidR="00776C5F" w:rsidRPr="00DE52DE">
        <w:rPr>
          <w:sz w:val="22"/>
          <w:szCs w:val="22"/>
        </w:rPr>
        <w:t xml:space="preserve"> ze dne </w:t>
      </w:r>
      <w:r w:rsidR="00997FF4" w:rsidRPr="00DE52DE">
        <w:rPr>
          <w:sz w:val="22"/>
          <w:szCs w:val="22"/>
        </w:rPr>
        <w:t>15</w:t>
      </w:r>
      <w:r w:rsidR="0044593F" w:rsidRPr="00DE52DE">
        <w:rPr>
          <w:sz w:val="22"/>
          <w:szCs w:val="22"/>
        </w:rPr>
        <w:t>.</w:t>
      </w:r>
      <w:r w:rsidR="00997FF4" w:rsidRPr="00DE52DE">
        <w:rPr>
          <w:sz w:val="22"/>
          <w:szCs w:val="22"/>
        </w:rPr>
        <w:t>9</w:t>
      </w:r>
      <w:r w:rsidR="0044593F" w:rsidRPr="00DE52DE">
        <w:rPr>
          <w:sz w:val="22"/>
          <w:szCs w:val="22"/>
        </w:rPr>
        <w:t>.</w:t>
      </w:r>
      <w:r w:rsidR="00776C5F" w:rsidRPr="00DE52DE">
        <w:rPr>
          <w:sz w:val="22"/>
          <w:szCs w:val="22"/>
        </w:rPr>
        <w:t>20</w:t>
      </w:r>
      <w:r w:rsidR="006148E2" w:rsidRPr="00DE52DE">
        <w:rPr>
          <w:sz w:val="22"/>
          <w:szCs w:val="22"/>
        </w:rPr>
        <w:t>2</w:t>
      </w:r>
      <w:r w:rsidR="00997FF4" w:rsidRPr="00DE52DE">
        <w:rPr>
          <w:sz w:val="22"/>
          <w:szCs w:val="22"/>
        </w:rPr>
        <w:t>1 a ve znaleckém posudku č. 41/2021 ze dne 15.9.2021</w:t>
      </w:r>
      <w:r w:rsidR="00776C5F" w:rsidRPr="00DE52DE">
        <w:rPr>
          <w:sz w:val="22"/>
          <w:szCs w:val="22"/>
        </w:rPr>
        <w:t>, vyhotoveným</w:t>
      </w:r>
      <w:r w:rsidR="00997FF4" w:rsidRPr="00DE52DE">
        <w:rPr>
          <w:sz w:val="22"/>
          <w:szCs w:val="22"/>
        </w:rPr>
        <w:t>i PRAGUE ACCOUNTING SERVICES s.r.o., znalecká kancelář v oboru ekonomika</w:t>
      </w:r>
      <w:r w:rsidR="00776C5F" w:rsidRPr="00DE52DE">
        <w:rPr>
          <w:sz w:val="22"/>
          <w:szCs w:val="22"/>
        </w:rPr>
        <w:t xml:space="preserve"> (</w:t>
      </w:r>
      <w:r w:rsidR="00997FF4" w:rsidRPr="00DE52DE">
        <w:rPr>
          <w:sz w:val="22"/>
          <w:szCs w:val="22"/>
        </w:rPr>
        <w:t xml:space="preserve">tyto </w:t>
      </w:r>
      <w:r w:rsidR="00776C5F" w:rsidRPr="00DE52DE">
        <w:rPr>
          <w:sz w:val="22"/>
          <w:szCs w:val="22"/>
        </w:rPr>
        <w:t>znaleck</w:t>
      </w:r>
      <w:r w:rsidR="00997FF4" w:rsidRPr="00DE52DE">
        <w:rPr>
          <w:sz w:val="22"/>
          <w:szCs w:val="22"/>
        </w:rPr>
        <w:t>é</w:t>
      </w:r>
      <w:r w:rsidR="00776C5F" w:rsidRPr="00DE52DE">
        <w:rPr>
          <w:sz w:val="22"/>
          <w:szCs w:val="22"/>
        </w:rPr>
        <w:t xml:space="preserve"> posudk</w:t>
      </w:r>
      <w:r w:rsidR="00997FF4" w:rsidRPr="00DE52DE">
        <w:rPr>
          <w:sz w:val="22"/>
          <w:szCs w:val="22"/>
        </w:rPr>
        <w:t>y</w:t>
      </w:r>
      <w:r w:rsidR="00776C5F" w:rsidRPr="00DE52DE">
        <w:rPr>
          <w:sz w:val="22"/>
          <w:szCs w:val="22"/>
        </w:rPr>
        <w:t xml:space="preserve"> j</w:t>
      </w:r>
      <w:r w:rsidR="00997FF4" w:rsidRPr="00DE52DE">
        <w:rPr>
          <w:sz w:val="22"/>
          <w:szCs w:val="22"/>
        </w:rPr>
        <w:t>sou</w:t>
      </w:r>
      <w:r w:rsidR="00776C5F" w:rsidRPr="00DE52DE">
        <w:rPr>
          <w:sz w:val="22"/>
          <w:szCs w:val="22"/>
        </w:rPr>
        <w:t xml:space="preserve"> uveřejněn</w:t>
      </w:r>
      <w:r w:rsidR="00997FF4" w:rsidRPr="00DE52DE">
        <w:rPr>
          <w:sz w:val="22"/>
          <w:szCs w:val="22"/>
        </w:rPr>
        <w:t>y</w:t>
      </w:r>
      <w:r w:rsidR="00776C5F" w:rsidRPr="00DE52DE">
        <w:rPr>
          <w:sz w:val="22"/>
          <w:szCs w:val="22"/>
        </w:rPr>
        <w:t xml:space="preserve"> </w:t>
      </w:r>
      <w:r w:rsidR="00EF686C" w:rsidRPr="00DE52DE">
        <w:rPr>
          <w:sz w:val="22"/>
          <w:szCs w:val="22"/>
        </w:rPr>
        <w:t>v příloze Výběrového řízení A</w:t>
      </w:r>
      <w:r w:rsidR="00997FF4" w:rsidRPr="00DE52DE">
        <w:rPr>
          <w:sz w:val="22"/>
          <w:szCs w:val="22"/>
        </w:rPr>
        <w:t>6531</w:t>
      </w:r>
      <w:r w:rsidR="00776C5F" w:rsidRPr="00DE52DE">
        <w:rPr>
          <w:sz w:val="22"/>
          <w:szCs w:val="22"/>
        </w:rPr>
        <w:t xml:space="preserve">, a že </w:t>
      </w:r>
      <w:r w:rsidR="00AA56F4" w:rsidRPr="00DE52DE">
        <w:rPr>
          <w:sz w:val="22"/>
          <w:szCs w:val="22"/>
        </w:rPr>
        <w:t xml:space="preserve">je mu známo, že </w:t>
      </w:r>
      <w:r w:rsidR="00E0098D" w:rsidRPr="00DE52DE">
        <w:rPr>
          <w:sz w:val="22"/>
          <w:szCs w:val="22"/>
        </w:rPr>
        <w:t>obsah znaleckých posudků a skutečnosti v nich uvedené nepředstavují prohlášení poskytovatele či prodávajícího o vlastnostech či skutečném stavu Předmětu prodeje, když posouzení skutečného stavu Předmětu prodeje a/nebo účasti ve Výběrovém řízení je výlučně věcí a odpovědností zájemce.</w:t>
      </w:r>
    </w:p>
    <w:p w14:paraId="0EBA6573" w14:textId="77777777" w:rsidR="002B27B1" w:rsidRPr="00DE52DE" w:rsidRDefault="002B27B1" w:rsidP="00F50CC8">
      <w:pPr>
        <w:tabs>
          <w:tab w:val="left" w:pos="1072"/>
        </w:tabs>
        <w:ind w:firstLine="709"/>
        <w:jc w:val="both"/>
        <w:rPr>
          <w:sz w:val="22"/>
          <w:szCs w:val="22"/>
        </w:rPr>
      </w:pPr>
    </w:p>
    <w:p w14:paraId="1FD2A9D9" w14:textId="4588CDDE"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A258FB" w:rsidRPr="00DE52DE">
        <w:rPr>
          <w:bCs/>
          <w:sz w:val="22"/>
          <w:szCs w:val="22"/>
        </w:rPr>
        <w:t>Výběrového řízení</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706F7" w:rsidRPr="00DE52DE">
        <w:rPr>
          <w:bCs/>
          <w:sz w:val="22"/>
          <w:szCs w:val="22"/>
        </w:rPr>
        <w:t xml:space="preserve">Smlouvy </w:t>
      </w:r>
      <w:r w:rsidR="00E706F7" w:rsidRPr="00DE52DE">
        <w:rPr>
          <w:sz w:val="22"/>
          <w:szCs w:val="22"/>
        </w:rPr>
        <w:t xml:space="preserve">o převodu </w:t>
      </w:r>
      <w:r w:rsidRPr="00DE52DE">
        <w:rPr>
          <w:sz w:val="22"/>
          <w:szCs w:val="22"/>
        </w:rPr>
        <w:t xml:space="preserve">na předmět prodeje ve smyslu čl. </w:t>
      </w:r>
      <w:r w:rsidR="00997FF4" w:rsidRPr="00DE52DE">
        <w:rPr>
          <w:sz w:val="22"/>
          <w:szCs w:val="22"/>
        </w:rPr>
        <w:t>I</w:t>
      </w:r>
      <w:r w:rsidRPr="00DE52DE">
        <w:rPr>
          <w:sz w:val="22"/>
          <w:szCs w:val="22"/>
        </w:rPr>
        <w:t xml:space="preserve">X. </w:t>
      </w:r>
      <w:r w:rsidR="00A258FB" w:rsidRPr="00DE52DE">
        <w:rPr>
          <w:sz w:val="22"/>
          <w:szCs w:val="22"/>
        </w:rPr>
        <w:t>Obecných</w:t>
      </w:r>
      <w:r w:rsidR="005939BC" w:rsidRPr="00DE52DE">
        <w:rPr>
          <w:sz w:val="22"/>
          <w:szCs w:val="22"/>
        </w:rPr>
        <w:t xml:space="preserve"> podmínek</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proofErr w:type="gramStart"/>
      <w:r w:rsidR="00E706F7" w:rsidRPr="00DE52DE">
        <w:rPr>
          <w:sz w:val="22"/>
          <w:szCs w:val="22"/>
        </w:rPr>
        <w:t>2 –</w:t>
      </w:r>
      <w:r w:rsidR="00A258FB" w:rsidRPr="00DE52DE">
        <w:rPr>
          <w:sz w:val="22"/>
          <w:szCs w:val="22"/>
        </w:rPr>
        <w:t xml:space="preserve"> 4</w:t>
      </w:r>
      <w:proofErr w:type="gramEnd"/>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2) Zvláštních </w:t>
      </w:r>
      <w:r w:rsidRPr="00DE52DE">
        <w:rPr>
          <w:sz w:val="22"/>
          <w:szCs w:val="22"/>
        </w:rPr>
        <w:t>podmínek</w:t>
      </w:r>
      <w:r w:rsidRPr="00DE52DE">
        <w:rPr>
          <w:bCs/>
          <w:sz w:val="22"/>
          <w:szCs w:val="22"/>
        </w:rPr>
        <w:t xml:space="preserve"> 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77777777"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prodávajícím stanovené podmínky:</w:t>
      </w:r>
    </w:p>
    <w:p w14:paraId="4A383EE6" w14:textId="7B455B67"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lastRenderedPageBreak/>
        <w:t>Nabídka</w:t>
      </w:r>
      <w:r w:rsidRPr="00DE52DE">
        <w:rPr>
          <w:sz w:val="22"/>
          <w:szCs w:val="22"/>
        </w:rPr>
        <w:t xml:space="preserve"> ve druhém kole Výběrového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 aukce jako „čas předložení návrhu 2. kola do“.</w:t>
      </w:r>
    </w:p>
    <w:p w14:paraId="6AD1D9DD" w14:textId="7DB08ED6"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Výběrového řízení bude konáno formou anglické aukce v systému </w:t>
      </w:r>
      <w:hyperlink r:id="rId8" w:history="1">
        <w:r w:rsidRPr="00DE52DE">
          <w:rPr>
            <w:rStyle w:val="Hypertextovodkaz"/>
            <w:color w:val="auto"/>
            <w:sz w:val="22"/>
            <w:szCs w:val="22"/>
          </w:rPr>
          <w:t>www.verejnedrazby.cz</w:t>
        </w:r>
      </w:hyperlink>
      <w:r w:rsidRPr="00DE52DE">
        <w:rPr>
          <w:sz w:val="22"/>
          <w:szCs w:val="22"/>
        </w:rPr>
        <w:t>, aukce s ev. č. A6532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70C9EA57" w:rsidR="00236737" w:rsidRPr="00DE52DE" w:rsidRDefault="003250D7" w:rsidP="00F50CC8">
      <w:pPr>
        <w:widowControl w:val="0"/>
        <w:numPr>
          <w:ilvl w:val="1"/>
          <w:numId w:val="6"/>
        </w:numPr>
        <w:ind w:left="357" w:hanging="357"/>
        <w:jc w:val="both"/>
        <w:rPr>
          <w:sz w:val="22"/>
          <w:szCs w:val="22"/>
        </w:rPr>
      </w:pPr>
      <w:r w:rsidRPr="00DE52DE">
        <w:rPr>
          <w:sz w:val="22"/>
          <w:szCs w:val="22"/>
        </w:rPr>
        <w:t>S</w:t>
      </w:r>
      <w:r w:rsidR="00A31D09" w:rsidRPr="00DE52DE">
        <w:rPr>
          <w:sz w:val="22"/>
          <w:szCs w:val="22"/>
        </w:rPr>
        <w:t>mlouva</w:t>
      </w:r>
      <w:r w:rsidR="006D5142" w:rsidRPr="00DE52DE">
        <w:rPr>
          <w:sz w:val="22"/>
          <w:szCs w:val="22"/>
        </w:rPr>
        <w:t xml:space="preserve"> o převodu </w:t>
      </w:r>
      <w:r w:rsidR="00A31D09" w:rsidRPr="00DE52DE">
        <w:rPr>
          <w:sz w:val="22"/>
          <w:szCs w:val="22"/>
        </w:rPr>
        <w:t xml:space="preserve">bude ze strany zájemce podepsána do </w:t>
      </w:r>
      <w:r w:rsidR="00776C5F" w:rsidRPr="00DE52DE">
        <w:rPr>
          <w:sz w:val="22"/>
          <w:szCs w:val="22"/>
        </w:rPr>
        <w:t>60</w:t>
      </w:r>
      <w:r w:rsidR="00A31D09" w:rsidRPr="00DE52DE">
        <w:rPr>
          <w:sz w:val="22"/>
          <w:szCs w:val="22"/>
        </w:rPr>
        <w:t xml:space="preserve"> (</w:t>
      </w:r>
      <w:r w:rsidR="00776C5F" w:rsidRPr="00DE52DE">
        <w:rPr>
          <w:sz w:val="22"/>
          <w:szCs w:val="22"/>
        </w:rPr>
        <w:t>šedesáti</w:t>
      </w:r>
      <w:r w:rsidR="00A31D09" w:rsidRPr="00DE52DE">
        <w:rPr>
          <w:sz w:val="22"/>
          <w:szCs w:val="22"/>
        </w:rPr>
        <w:t xml:space="preserve">) dnů ode dne skončení 3. kola </w:t>
      </w:r>
      <w:r w:rsidR="004C0217" w:rsidRPr="00DE52DE">
        <w:rPr>
          <w:sz w:val="22"/>
          <w:szCs w:val="22"/>
        </w:rPr>
        <w:t>Výběrového řízení</w:t>
      </w:r>
      <w:r w:rsidR="00776C5F" w:rsidRPr="00DE52DE">
        <w:rPr>
          <w:sz w:val="22"/>
          <w:szCs w:val="22"/>
        </w:rPr>
        <w:t xml:space="preserve">, tj. nejpozději do </w:t>
      </w:r>
      <w:r w:rsidR="006A619B" w:rsidRPr="00DE52DE">
        <w:rPr>
          <w:sz w:val="22"/>
          <w:szCs w:val="22"/>
        </w:rPr>
        <w:t>6.6.2022</w:t>
      </w:r>
      <w:r w:rsidR="00F50CC8" w:rsidRPr="00DE52DE">
        <w:rPr>
          <w:sz w:val="22"/>
          <w:szCs w:val="22"/>
        </w:rPr>
        <w:t>,</w:t>
      </w:r>
      <w:r w:rsidR="000F6B51" w:rsidRPr="00DE52DE">
        <w:rPr>
          <w:sz w:val="22"/>
          <w:szCs w:val="22"/>
        </w:rPr>
        <w:t xml:space="preserve"> a to ve znění dle vzoru </w:t>
      </w:r>
      <w:r w:rsidRPr="00DE52DE">
        <w:rPr>
          <w:sz w:val="22"/>
          <w:szCs w:val="22"/>
        </w:rPr>
        <w:t>S</w:t>
      </w:r>
      <w:r w:rsidR="000F6B51" w:rsidRPr="00DE52DE">
        <w:rPr>
          <w:sz w:val="22"/>
          <w:szCs w:val="22"/>
        </w:rPr>
        <w:t xml:space="preserve">mlouvy o převodu, který </w:t>
      </w:r>
      <w:r w:rsidR="004431B1" w:rsidRPr="00DE52DE">
        <w:rPr>
          <w:sz w:val="22"/>
          <w:szCs w:val="22"/>
        </w:rPr>
        <w:t xml:space="preserve">tvoří Přílohu č. 5 této smlouvy. Zájemce </w:t>
      </w:r>
      <w:r w:rsidR="000F6B51" w:rsidRPr="00DE52DE">
        <w:rPr>
          <w:sz w:val="22"/>
          <w:szCs w:val="22"/>
        </w:rPr>
        <w:t xml:space="preserve">není oprávněn vůči </w:t>
      </w:r>
      <w:r w:rsidR="00E706F7" w:rsidRPr="00DE52DE">
        <w:rPr>
          <w:sz w:val="22"/>
          <w:szCs w:val="22"/>
        </w:rPr>
        <w:t>p</w:t>
      </w:r>
      <w:r w:rsidR="000F6B51" w:rsidRPr="00DE52DE">
        <w:rPr>
          <w:sz w:val="22"/>
          <w:szCs w:val="22"/>
        </w:rPr>
        <w:t>rovozovateli ani vůči</w:t>
      </w:r>
      <w:r w:rsidR="00646A48" w:rsidRPr="00DE52DE">
        <w:rPr>
          <w:sz w:val="22"/>
          <w:szCs w:val="22"/>
        </w:rPr>
        <w:t xml:space="preserve"> kterémukoliv</w:t>
      </w:r>
      <w:r w:rsidR="000F6B51" w:rsidRPr="00DE52DE">
        <w:rPr>
          <w:sz w:val="22"/>
          <w:szCs w:val="22"/>
        </w:rPr>
        <w:t xml:space="preserve"> </w:t>
      </w:r>
      <w:r w:rsidR="00E706F7" w:rsidRPr="00DE52DE">
        <w:rPr>
          <w:sz w:val="22"/>
          <w:szCs w:val="22"/>
        </w:rPr>
        <w:t>p</w:t>
      </w:r>
      <w:r w:rsidR="000F6B51" w:rsidRPr="00DE52DE">
        <w:rPr>
          <w:sz w:val="22"/>
          <w:szCs w:val="22"/>
        </w:rPr>
        <w:t>rodávajícímu vznést jakékoli námitky z důvodu, že se z jakýchkoli</w:t>
      </w:r>
      <w:r w:rsidR="004431B1" w:rsidRPr="00DE52DE">
        <w:rPr>
          <w:sz w:val="22"/>
          <w:szCs w:val="22"/>
        </w:rPr>
        <w:t>v</w:t>
      </w:r>
      <w:r w:rsidR="000F6B51" w:rsidRPr="00DE52DE">
        <w:rPr>
          <w:sz w:val="22"/>
          <w:szCs w:val="22"/>
        </w:rPr>
        <w:t xml:space="preserve"> příčin se vzorem k</w:t>
      </w:r>
      <w:r w:rsidRPr="00DE52DE">
        <w:rPr>
          <w:sz w:val="22"/>
          <w:szCs w:val="22"/>
        </w:rPr>
        <w:t xml:space="preserve"> Smlouvy o převodu </w:t>
      </w:r>
      <w:r w:rsidR="000F6B51" w:rsidRPr="00DE52DE">
        <w:rPr>
          <w:sz w:val="22"/>
          <w:szCs w:val="22"/>
        </w:rPr>
        <w:t>neseznámil</w:t>
      </w:r>
      <w:r w:rsidR="004431B1" w:rsidRPr="00DE52DE">
        <w:rPr>
          <w:sz w:val="22"/>
          <w:szCs w:val="22"/>
        </w:rPr>
        <w:t>;</w:t>
      </w:r>
    </w:p>
    <w:p w14:paraId="050AE2A5" w14:textId="77777777" w:rsidR="00C47806" w:rsidRPr="00DE52DE" w:rsidRDefault="004F4477" w:rsidP="00F50CC8">
      <w:pPr>
        <w:widowControl w:val="0"/>
        <w:numPr>
          <w:ilvl w:val="1"/>
          <w:numId w:val="6"/>
        </w:numPr>
        <w:ind w:left="357" w:hanging="357"/>
        <w:jc w:val="both"/>
        <w:rPr>
          <w:sz w:val="22"/>
          <w:szCs w:val="22"/>
        </w:rPr>
      </w:pPr>
      <w:r w:rsidRPr="00DE52DE">
        <w:rPr>
          <w:sz w:val="22"/>
          <w:szCs w:val="22"/>
        </w:rPr>
        <w:t>kupní cena bude</w:t>
      </w:r>
      <w:r w:rsidR="00BF6AC3" w:rsidRPr="00DE52DE">
        <w:rPr>
          <w:sz w:val="22"/>
          <w:szCs w:val="22"/>
        </w:rPr>
        <w:t xml:space="preserve"> zájemcem</w:t>
      </w:r>
      <w:r w:rsidRPr="00DE52DE">
        <w:rPr>
          <w:sz w:val="22"/>
          <w:szCs w:val="22"/>
        </w:rPr>
        <w:t xml:space="preserve"> uhrazena v plné výši </w:t>
      </w:r>
      <w:r w:rsidR="00855AE8" w:rsidRPr="00DE52DE">
        <w:rPr>
          <w:sz w:val="22"/>
          <w:szCs w:val="22"/>
        </w:rPr>
        <w:t xml:space="preserve">do </w:t>
      </w:r>
      <w:r w:rsidR="006A619B" w:rsidRPr="00DE52DE">
        <w:rPr>
          <w:sz w:val="22"/>
          <w:szCs w:val="22"/>
        </w:rPr>
        <w:t>6.6.2022,</w:t>
      </w:r>
      <w:r w:rsidR="002B27B1" w:rsidRPr="00DE52DE">
        <w:rPr>
          <w:sz w:val="22"/>
          <w:szCs w:val="22"/>
        </w:rPr>
        <w:t xml:space="preserve"> přičemž bude zaplacena </w:t>
      </w:r>
      <w:r w:rsidR="00E706F7" w:rsidRPr="00DE52DE">
        <w:rPr>
          <w:sz w:val="22"/>
          <w:szCs w:val="22"/>
        </w:rPr>
        <w:t xml:space="preserve">dříve, než prodávající podepíše </w:t>
      </w:r>
      <w:r w:rsidR="00E706F7" w:rsidRPr="00DE52DE">
        <w:rPr>
          <w:bCs/>
          <w:sz w:val="22"/>
          <w:szCs w:val="22"/>
        </w:rPr>
        <w:t xml:space="preserve">Smlouvu </w:t>
      </w:r>
      <w:r w:rsidR="00E706F7" w:rsidRPr="00DE52DE">
        <w:rPr>
          <w:sz w:val="22"/>
          <w:szCs w:val="22"/>
        </w:rPr>
        <w:t>o převodu</w:t>
      </w:r>
      <w:r w:rsidR="002B27B1" w:rsidRPr="00DE52DE">
        <w:rPr>
          <w:sz w:val="22"/>
          <w:szCs w:val="22"/>
        </w:rPr>
        <w:t xml:space="preserve">, a to </w:t>
      </w:r>
      <w:r w:rsidR="006D5142" w:rsidRPr="00DE52DE">
        <w:rPr>
          <w:sz w:val="22"/>
          <w:szCs w:val="22"/>
        </w:rPr>
        <w:t>tak, že 2/3 z celkové kupní ceny bud</w:t>
      </w:r>
      <w:r w:rsidR="006012B6" w:rsidRPr="00DE52DE">
        <w:rPr>
          <w:sz w:val="22"/>
          <w:szCs w:val="22"/>
        </w:rPr>
        <w:t>e</w:t>
      </w:r>
      <w:r w:rsidR="006D5142" w:rsidRPr="00DE52DE">
        <w:rPr>
          <w:sz w:val="22"/>
          <w:szCs w:val="22"/>
        </w:rPr>
        <w:t xml:space="preserve"> zájemcem uhrazeno </w:t>
      </w:r>
      <w:r w:rsidRPr="00DE52DE">
        <w:rPr>
          <w:sz w:val="22"/>
          <w:szCs w:val="22"/>
        </w:rPr>
        <w:t xml:space="preserve">na účet </w:t>
      </w:r>
      <w:r w:rsidR="003B6092" w:rsidRPr="00DE52DE">
        <w:rPr>
          <w:sz w:val="22"/>
          <w:szCs w:val="22"/>
        </w:rPr>
        <w:t xml:space="preserve">č. </w:t>
      </w:r>
      <w:r w:rsidR="006012B6" w:rsidRPr="00DE52DE">
        <w:rPr>
          <w:bCs/>
          <w:sz w:val="22"/>
          <w:szCs w:val="22"/>
        </w:rPr>
        <w:t xml:space="preserve">238072186/0600, vedený u MONETA Money Bank, a.s., variabilní symbol 25717863 a 1/3 </w:t>
      </w:r>
      <w:r w:rsidR="006012B6" w:rsidRPr="00DE52DE">
        <w:rPr>
          <w:sz w:val="22"/>
          <w:szCs w:val="22"/>
        </w:rPr>
        <w:t>z celkové kupní ceny bude zájemcem uhrazena na účet č. 238073867/0600, vedený u MONETA Money Bank, a.s., variabilní symbol 64939341</w:t>
      </w:r>
      <w:r w:rsidR="00C47806" w:rsidRPr="00DE52DE">
        <w:rPr>
          <w:sz w:val="22"/>
          <w:szCs w:val="22"/>
        </w:rPr>
        <w:t>;</w:t>
      </w:r>
    </w:p>
    <w:p w14:paraId="0DA58F23" w14:textId="77777777" w:rsidR="00365182" w:rsidRPr="00DE52DE" w:rsidRDefault="00365182" w:rsidP="00F50CC8">
      <w:pPr>
        <w:widowControl w:val="0"/>
        <w:numPr>
          <w:ilvl w:val="1"/>
          <w:numId w:val="6"/>
        </w:numPr>
        <w:ind w:left="357" w:hanging="357"/>
        <w:jc w:val="both"/>
        <w:rPr>
          <w:sz w:val="22"/>
          <w:szCs w:val="22"/>
        </w:rPr>
      </w:pPr>
      <w:r w:rsidRPr="00DE52DE">
        <w:rPr>
          <w:sz w:val="22"/>
          <w:szCs w:val="22"/>
        </w:rPr>
        <w:t>věci uvedené v Příloze č. 1 této smlouvy jsou prodávány a předávány tak, jak stojí a leží (</w:t>
      </w:r>
      <w:proofErr w:type="spellStart"/>
      <w:r w:rsidRPr="00DE52DE">
        <w:rPr>
          <w:sz w:val="22"/>
          <w:szCs w:val="22"/>
        </w:rPr>
        <w:t>úhrnkem</w:t>
      </w:r>
      <w:proofErr w:type="spellEnd"/>
      <w:r w:rsidRPr="00DE52DE">
        <w:rPr>
          <w:sz w:val="22"/>
          <w:szCs w:val="22"/>
        </w:rPr>
        <w:t xml:space="preserve">) ve smyslu § 1918 občanského zákoníku, je-li dle platných právních předpisů takový prodej možný s ohledem na charakter zpeněžovaného majetku, a zájemce je povinen převzetí věcí v takovém stavu akceptovat; </w:t>
      </w:r>
    </w:p>
    <w:p w14:paraId="2370F839"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bude zavázán převzít věci uvedené v Příloze č. 1 za podmínek </w:t>
      </w:r>
      <w:r w:rsidR="003250D7" w:rsidRPr="00DE52DE">
        <w:rPr>
          <w:bCs/>
          <w:sz w:val="22"/>
          <w:szCs w:val="22"/>
        </w:rPr>
        <w:t>S</w:t>
      </w:r>
      <w:r w:rsidRPr="00DE52DE">
        <w:rPr>
          <w:bCs/>
          <w:sz w:val="22"/>
          <w:szCs w:val="22"/>
        </w:rPr>
        <w:t xml:space="preserve">mlouvy </w:t>
      </w:r>
      <w:r w:rsidRPr="00DE52DE">
        <w:rPr>
          <w:sz w:val="22"/>
          <w:szCs w:val="22"/>
        </w:rPr>
        <w:t>o převodu</w:t>
      </w:r>
      <w:r w:rsidRPr="00DE52DE">
        <w:rPr>
          <w:bCs/>
          <w:sz w:val="22"/>
          <w:szCs w:val="22"/>
        </w:rPr>
        <w:t>, přičemž k datu převzetí přejde nebezpečí škody na kupujícího, avšak v případě, kdy se kupující opozdí s převzetím, přejde nebezpečí škody na kupujícího uplynutím lhůty stanovené v převzetí; náklady spojené s převzetím a nabytím vlastnického práva nese výhradně zájemce;</w:t>
      </w:r>
    </w:p>
    <w:p w14:paraId="3FEF79A0"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prodávající neponesou žádnou odpovědnost za stav </w:t>
      </w:r>
      <w:r w:rsidR="003250D7" w:rsidRPr="00DE52DE">
        <w:rPr>
          <w:bCs/>
          <w:sz w:val="22"/>
          <w:szCs w:val="22"/>
        </w:rPr>
        <w:t>P</w:t>
      </w:r>
      <w:r w:rsidRPr="00DE52DE">
        <w:rPr>
          <w:bCs/>
          <w:sz w:val="22"/>
          <w:szCs w:val="22"/>
        </w:rPr>
        <w:t xml:space="preserve">ředmětu prodeje a nezaručí, že kupující bude moci </w:t>
      </w:r>
      <w:r w:rsidR="003250D7" w:rsidRPr="00DE52DE">
        <w:rPr>
          <w:bCs/>
          <w:sz w:val="22"/>
          <w:szCs w:val="22"/>
        </w:rPr>
        <w:t>P</w:t>
      </w:r>
      <w:r w:rsidRPr="00DE52DE">
        <w:rPr>
          <w:bCs/>
          <w:sz w:val="22"/>
          <w:szCs w:val="22"/>
        </w:rPr>
        <w:t>ředmět prodeje využít k účelu zamýšlenému zájemcem;</w:t>
      </w:r>
    </w:p>
    <w:p w14:paraId="6119BD93"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prodávající nepřebírají žádnou záruku za jakékoli vlastnosti </w:t>
      </w:r>
      <w:r w:rsidR="003250D7" w:rsidRPr="00DE52DE">
        <w:rPr>
          <w:bCs/>
          <w:sz w:val="22"/>
          <w:szCs w:val="22"/>
        </w:rPr>
        <w:t>P</w:t>
      </w:r>
      <w:r w:rsidRPr="00DE52DE">
        <w:rPr>
          <w:bCs/>
          <w:sz w:val="22"/>
          <w:szCs w:val="22"/>
        </w:rPr>
        <w:t xml:space="preserve">ředmětu prodeje a vylučuje se odpovědnost za vady </w:t>
      </w:r>
      <w:r w:rsidR="003250D7" w:rsidRPr="00DE52DE">
        <w:rPr>
          <w:bCs/>
          <w:sz w:val="22"/>
          <w:szCs w:val="22"/>
        </w:rPr>
        <w:t>P</w:t>
      </w:r>
      <w:r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prodávající nečiní k </w:t>
      </w:r>
      <w:r w:rsidR="003250D7" w:rsidRPr="00DE52DE">
        <w:rPr>
          <w:bCs/>
          <w:sz w:val="22"/>
          <w:szCs w:val="22"/>
        </w:rPr>
        <w:t>P</w:t>
      </w:r>
      <w:r w:rsidRPr="00DE52DE">
        <w:rPr>
          <w:bCs/>
          <w:sz w:val="22"/>
          <w:szCs w:val="22"/>
        </w:rPr>
        <w:t xml:space="preserve">ředmětu prodeje žádná prohlášení ani ujištění a koupě </w:t>
      </w:r>
      <w:r w:rsidR="003250D7" w:rsidRPr="00DE52DE">
        <w:rPr>
          <w:bCs/>
          <w:sz w:val="22"/>
          <w:szCs w:val="22"/>
        </w:rPr>
        <w:t>P</w:t>
      </w:r>
      <w:r w:rsidRPr="00DE52DE">
        <w:rPr>
          <w:bCs/>
          <w:sz w:val="22"/>
          <w:szCs w:val="22"/>
        </w:rPr>
        <w:t xml:space="preserve">ředmětu prodeje je výlučnou odpovědností a rizikem </w:t>
      </w:r>
      <w:r w:rsidR="00E92499" w:rsidRPr="00DE52DE">
        <w:rPr>
          <w:bCs/>
          <w:sz w:val="22"/>
          <w:szCs w:val="22"/>
        </w:rPr>
        <w:t>zájemce</w:t>
      </w:r>
      <w:r w:rsidRPr="00DE52DE">
        <w:rPr>
          <w:bCs/>
          <w:sz w:val="22"/>
          <w:szCs w:val="22"/>
        </w:rPr>
        <w:t>;</w:t>
      </w:r>
    </w:p>
    <w:p w14:paraId="22F4819B" w14:textId="7777777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příslušného veřejného rejstříku či případné správní poplatky za výmaz omezení vlastnických práv z příslušného veřejného rejstříku, jakož i další případné poplatky s převodem ochranných známek související a provedení příslušných zápisů řádně a včas je výlučnou odpovědností </w:t>
      </w:r>
      <w:r w:rsidRPr="00DE52DE">
        <w:rPr>
          <w:bCs/>
          <w:iCs/>
          <w:sz w:val="22"/>
          <w:szCs w:val="22"/>
        </w:rPr>
        <w:t>zájemce</w:t>
      </w:r>
      <w:r w:rsidR="00365182" w:rsidRPr="00DE52DE">
        <w:rPr>
          <w:bCs/>
          <w:sz w:val="22"/>
          <w:szCs w:val="22"/>
        </w:rPr>
        <w:t>;</w:t>
      </w:r>
    </w:p>
    <w:p w14:paraId="191CE144" w14:textId="7777777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3250D7" w:rsidRPr="00DE52DE">
        <w:rPr>
          <w:bCs/>
          <w:iCs/>
          <w:sz w:val="22"/>
          <w:szCs w:val="22"/>
        </w:rPr>
        <w:t>S</w:t>
      </w:r>
      <w:r w:rsidR="00365182" w:rsidRPr="00DE52DE">
        <w:rPr>
          <w:bCs/>
          <w:iCs/>
          <w:sz w:val="22"/>
          <w:szCs w:val="22"/>
        </w:rPr>
        <w:t xml:space="preserve">mlouvu </w:t>
      </w:r>
      <w:r w:rsidRPr="00DE52DE">
        <w:rPr>
          <w:sz w:val="22"/>
          <w:szCs w:val="22"/>
        </w:rPr>
        <w:t xml:space="preserve">o převodu </w:t>
      </w:r>
      <w:r w:rsidR="00365182" w:rsidRPr="00DE52DE">
        <w:rPr>
          <w:bCs/>
          <w:iCs/>
          <w:sz w:val="22"/>
          <w:szCs w:val="22"/>
        </w:rPr>
        <w:t>a podmínky koupě v ní uvedené</w:t>
      </w:r>
      <w:r w:rsidR="00365182" w:rsidRPr="00DE52DE">
        <w:rPr>
          <w:bCs/>
          <w:sz w:val="22"/>
          <w:szCs w:val="22"/>
        </w:rPr>
        <w:t>;</w:t>
      </w:r>
    </w:p>
    <w:p w14:paraId="03FAABE6"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uzavření </w:t>
      </w:r>
      <w:r w:rsidR="003250D7" w:rsidRPr="00DE52DE">
        <w:rPr>
          <w:bCs/>
          <w:sz w:val="22"/>
          <w:szCs w:val="22"/>
        </w:rPr>
        <w:t>S</w:t>
      </w:r>
      <w:r w:rsidRPr="00DE52DE">
        <w:rPr>
          <w:bCs/>
          <w:sz w:val="22"/>
          <w:szCs w:val="22"/>
        </w:rPr>
        <w:t xml:space="preserve">mlouvy </w:t>
      </w:r>
      <w:r w:rsidR="00E92499" w:rsidRPr="00DE52DE">
        <w:rPr>
          <w:sz w:val="22"/>
          <w:szCs w:val="22"/>
        </w:rPr>
        <w:t xml:space="preserve">o převodu </w:t>
      </w:r>
      <w:r w:rsidRPr="00DE52DE">
        <w:rPr>
          <w:bCs/>
          <w:sz w:val="22"/>
          <w:szCs w:val="22"/>
        </w:rPr>
        <w:t xml:space="preserve">a prodej </w:t>
      </w:r>
      <w:r w:rsidR="003250D7" w:rsidRPr="00DE52DE">
        <w:rPr>
          <w:bCs/>
          <w:sz w:val="22"/>
          <w:szCs w:val="22"/>
        </w:rPr>
        <w:t>P</w:t>
      </w:r>
      <w:r w:rsidRPr="00DE52DE">
        <w:rPr>
          <w:bCs/>
          <w:sz w:val="22"/>
          <w:szCs w:val="22"/>
        </w:rPr>
        <w:t>ředmětu prodeje je na výlučném uvážení prodávající</w:t>
      </w:r>
      <w:r w:rsidR="00E92499" w:rsidRPr="00DE52DE">
        <w:rPr>
          <w:bCs/>
          <w:sz w:val="22"/>
          <w:szCs w:val="22"/>
        </w:rPr>
        <w:t>ho</w:t>
      </w:r>
      <w:r w:rsidRPr="00DE52DE">
        <w:rPr>
          <w:bCs/>
          <w:sz w:val="22"/>
          <w:szCs w:val="22"/>
        </w:rPr>
        <w:t xml:space="preserve">, přičemž prodávající je oprávněn z jakéhokoli důvodu či bez uvedení důvodu </w:t>
      </w:r>
      <w:r w:rsidR="003250D7" w:rsidRPr="00DE52DE">
        <w:rPr>
          <w:bCs/>
          <w:sz w:val="22"/>
          <w:szCs w:val="22"/>
        </w:rPr>
        <w:t>S</w:t>
      </w:r>
      <w:r w:rsidRPr="00DE52DE">
        <w:rPr>
          <w:bCs/>
          <w:sz w:val="22"/>
          <w:szCs w:val="22"/>
        </w:rPr>
        <w:t xml:space="preserve">mlouvu </w:t>
      </w:r>
      <w:r w:rsidR="00E92499" w:rsidRPr="00DE52DE">
        <w:rPr>
          <w:sz w:val="22"/>
          <w:szCs w:val="22"/>
        </w:rPr>
        <w:t xml:space="preserve">o převodu </w:t>
      </w:r>
      <w:r w:rsidRPr="00DE52DE">
        <w:rPr>
          <w:bCs/>
          <w:sz w:val="22"/>
          <w:szCs w:val="22"/>
        </w:rPr>
        <w:t xml:space="preserve">neuzavřít a </w:t>
      </w:r>
      <w:r w:rsidR="003250D7" w:rsidRPr="00DE52DE">
        <w:rPr>
          <w:bCs/>
          <w:sz w:val="22"/>
          <w:szCs w:val="22"/>
        </w:rPr>
        <w:t>P</w:t>
      </w:r>
      <w:r w:rsidRPr="00DE52DE">
        <w:rPr>
          <w:bCs/>
          <w:sz w:val="22"/>
          <w:szCs w:val="22"/>
        </w:rPr>
        <w:t xml:space="preserve">ředmět prodeje či kteroukoli jeho část neprodat, přičemž prodej </w:t>
      </w:r>
      <w:r w:rsidR="003250D7" w:rsidRPr="00DE52DE">
        <w:rPr>
          <w:bCs/>
          <w:sz w:val="22"/>
          <w:szCs w:val="22"/>
        </w:rPr>
        <w:t>P</w:t>
      </w:r>
      <w:r w:rsidRPr="00DE52DE">
        <w:rPr>
          <w:bCs/>
          <w:sz w:val="22"/>
          <w:szCs w:val="22"/>
        </w:rPr>
        <w:t>ředmětu prodeje podléhá souhlasu věřitelského orgánu prodávajíc</w:t>
      </w:r>
      <w:r w:rsidR="00E92499" w:rsidRPr="00DE52DE">
        <w:rPr>
          <w:bCs/>
          <w:sz w:val="22"/>
          <w:szCs w:val="22"/>
        </w:rPr>
        <w:t>í</w:t>
      </w:r>
      <w:r w:rsidRPr="00DE52DE">
        <w:rPr>
          <w:bCs/>
          <w:sz w:val="22"/>
          <w:szCs w:val="22"/>
        </w:rPr>
        <w:t>h</w:t>
      </w:r>
      <w:r w:rsidR="00E92499" w:rsidRPr="00DE52DE">
        <w:rPr>
          <w:bCs/>
          <w:sz w:val="22"/>
          <w:szCs w:val="22"/>
        </w:rPr>
        <w:t xml:space="preserve">o </w:t>
      </w:r>
      <w:r w:rsidRPr="00DE52DE">
        <w:rPr>
          <w:bCs/>
          <w:sz w:val="22"/>
          <w:szCs w:val="22"/>
        </w:rPr>
        <w:t xml:space="preserve">v insolvenčním řízení, </w:t>
      </w:r>
      <w:r w:rsidR="00E92499" w:rsidRPr="00DE52DE">
        <w:rPr>
          <w:bCs/>
          <w:sz w:val="22"/>
          <w:szCs w:val="22"/>
        </w:rPr>
        <w:t>který</w:t>
      </w:r>
      <w:r w:rsidRPr="00DE52DE">
        <w:rPr>
          <w:bCs/>
          <w:sz w:val="22"/>
          <w:szCs w:val="22"/>
        </w:rPr>
        <w:t xml:space="preserve"> </w:t>
      </w:r>
      <w:r w:rsidR="00E92499" w:rsidRPr="00DE52DE">
        <w:rPr>
          <w:bCs/>
          <w:sz w:val="22"/>
          <w:szCs w:val="22"/>
        </w:rPr>
        <w:t>bude</w:t>
      </w:r>
      <w:r w:rsidRPr="00DE52DE">
        <w:rPr>
          <w:bCs/>
          <w:sz w:val="22"/>
          <w:szCs w:val="22"/>
        </w:rPr>
        <w:t xml:space="preserve"> o udělení či neudělení souhlasu rozhodovat až na základě výsledku </w:t>
      </w:r>
      <w:r w:rsidR="00E92499" w:rsidRPr="00DE52DE">
        <w:rPr>
          <w:bCs/>
          <w:sz w:val="22"/>
          <w:szCs w:val="22"/>
        </w:rPr>
        <w:t>Výběrového řízení</w:t>
      </w:r>
      <w:r w:rsidRPr="00DE52DE">
        <w:rPr>
          <w:bCs/>
          <w:sz w:val="22"/>
          <w:szCs w:val="22"/>
        </w:rPr>
        <w:t>;</w:t>
      </w:r>
    </w:p>
    <w:p w14:paraId="42A140E4"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ředmětu prodeje podléhá souhlasu insolvenčního soudu;</w:t>
      </w:r>
    </w:p>
    <w:p w14:paraId="3F43365B" w14:textId="77777777" w:rsidR="00273739" w:rsidRPr="00DE52DE" w:rsidRDefault="00273739" w:rsidP="00F50CC8">
      <w:pPr>
        <w:widowControl w:val="0"/>
        <w:numPr>
          <w:ilvl w:val="1"/>
          <w:numId w:val="6"/>
        </w:numPr>
        <w:ind w:left="357" w:hanging="357"/>
        <w:jc w:val="both"/>
        <w:rPr>
          <w:sz w:val="22"/>
          <w:szCs w:val="22"/>
        </w:rPr>
      </w:pPr>
      <w:r w:rsidRPr="00DE52DE">
        <w:rPr>
          <w:sz w:val="22"/>
          <w:szCs w:val="22"/>
        </w:rPr>
        <w:t xml:space="preserve">zájemce bere na vědomí, že v souladu s podmínkami </w:t>
      </w:r>
      <w:r w:rsidR="00B7131A" w:rsidRPr="00DE52DE">
        <w:rPr>
          <w:bCs/>
          <w:sz w:val="22"/>
          <w:szCs w:val="22"/>
        </w:rPr>
        <w:t>Výběrového řízení</w:t>
      </w:r>
      <w:r w:rsidRPr="00DE52DE">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7777777" w:rsidR="007746B8" w:rsidRPr="00DE52DE" w:rsidRDefault="007746B8" w:rsidP="007746B8">
      <w:pPr>
        <w:widowControl w:val="0"/>
        <w:tabs>
          <w:tab w:val="left" w:pos="0"/>
        </w:tabs>
        <w:ind w:left="357"/>
        <w:jc w:val="both"/>
        <w:rPr>
          <w:sz w:val="22"/>
          <w:szCs w:val="22"/>
        </w:rPr>
      </w:pPr>
      <w:r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Výběrovém řízení</w:t>
      </w:r>
      <w:r w:rsidR="00B7131A" w:rsidRPr="00DE52DE">
        <w:rPr>
          <w:sz w:val="22"/>
          <w:szCs w:val="22"/>
        </w:rPr>
        <w:t xml:space="preserve"> </w:t>
      </w:r>
      <w:r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77777777" w:rsidR="00855AE8" w:rsidRPr="00DE52DE" w:rsidRDefault="000853C7" w:rsidP="00F50CC8">
      <w:pPr>
        <w:widowControl w:val="0"/>
        <w:numPr>
          <w:ilvl w:val="0"/>
          <w:numId w:val="4"/>
        </w:numPr>
        <w:tabs>
          <w:tab w:val="left" w:pos="1072"/>
        </w:tabs>
        <w:ind w:firstLine="709"/>
        <w:jc w:val="both"/>
        <w:rPr>
          <w:sz w:val="22"/>
          <w:szCs w:val="22"/>
        </w:rPr>
      </w:pPr>
      <w:r w:rsidRPr="00DE52DE">
        <w:rPr>
          <w:sz w:val="22"/>
          <w:szCs w:val="22"/>
        </w:rPr>
        <w:t>Pr</w:t>
      </w:r>
      <w:r w:rsidR="008A03D7" w:rsidRPr="00DE52DE">
        <w:rPr>
          <w:sz w:val="22"/>
          <w:szCs w:val="22"/>
        </w:rPr>
        <w:t>odávající, pr</w:t>
      </w:r>
      <w:r w:rsidRPr="00DE52DE">
        <w:rPr>
          <w:sz w:val="22"/>
          <w:szCs w:val="22"/>
        </w:rPr>
        <w:t xml:space="preserve">ovozovatel a zájemce </w:t>
      </w:r>
      <w:r w:rsidR="001576E6" w:rsidRPr="00DE52DE">
        <w:rPr>
          <w:sz w:val="22"/>
          <w:szCs w:val="22"/>
        </w:rPr>
        <w:t xml:space="preserve">si </w:t>
      </w:r>
      <w:r w:rsidRPr="00DE52DE">
        <w:rPr>
          <w:sz w:val="22"/>
          <w:szCs w:val="22"/>
        </w:rPr>
        <w:t xml:space="preserve">sjednávají smluvní pokutu ve výši </w:t>
      </w:r>
      <w:proofErr w:type="gramStart"/>
      <w:r w:rsidR="00881CE0" w:rsidRPr="00DE52DE">
        <w:rPr>
          <w:sz w:val="22"/>
          <w:szCs w:val="22"/>
        </w:rPr>
        <w:t>1,500</w:t>
      </w:r>
      <w:r w:rsidR="002B27B1" w:rsidRPr="00DE52DE">
        <w:rPr>
          <w:sz w:val="22"/>
          <w:szCs w:val="22"/>
        </w:rPr>
        <w:t>.000</w:t>
      </w:r>
      <w:r w:rsidR="007746B8" w:rsidRPr="00DE52DE">
        <w:rPr>
          <w:sz w:val="22"/>
          <w:szCs w:val="22"/>
        </w:rPr>
        <w:t>,-</w:t>
      </w:r>
      <w:proofErr w:type="gramEnd"/>
      <w:r w:rsidR="007746B8" w:rsidRPr="00DE52DE">
        <w:rPr>
          <w:sz w:val="22"/>
          <w:szCs w:val="22"/>
        </w:rPr>
        <w:t xml:space="preserve"> Kč (slovy </w:t>
      </w:r>
      <w:r w:rsidR="00881CE0" w:rsidRPr="00DE52DE">
        <w:rPr>
          <w:sz w:val="22"/>
          <w:szCs w:val="22"/>
        </w:rPr>
        <w:t xml:space="preserve">jeden milion </w:t>
      </w:r>
      <w:r w:rsidR="006148E2" w:rsidRPr="00DE52DE">
        <w:rPr>
          <w:sz w:val="22"/>
          <w:szCs w:val="22"/>
        </w:rPr>
        <w:t xml:space="preserve">pět set </w:t>
      </w:r>
      <w:r w:rsidR="0044593F" w:rsidRPr="00DE52DE">
        <w:rPr>
          <w:sz w:val="22"/>
          <w:szCs w:val="22"/>
        </w:rPr>
        <w:t>tisíc</w:t>
      </w:r>
      <w:r w:rsidR="005D6C2F" w:rsidRPr="00DE52DE">
        <w:rPr>
          <w:sz w:val="22"/>
          <w:szCs w:val="22"/>
        </w:rPr>
        <w:t xml:space="preserve"> </w:t>
      </w:r>
      <w:r w:rsidR="007746B8" w:rsidRPr="00DE52DE">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Pr="00DE52DE">
        <w:rPr>
          <w:sz w:val="22"/>
          <w:szCs w:val="22"/>
        </w:rPr>
        <w:t xml:space="preserve">pro případ, že </w:t>
      </w:r>
      <w:r w:rsidR="001576E6" w:rsidRPr="00DE52DE">
        <w:rPr>
          <w:sz w:val="22"/>
          <w:szCs w:val="22"/>
        </w:rPr>
        <w:t xml:space="preserve">by </w:t>
      </w:r>
      <w:r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Pr="00DE52DE">
        <w:rPr>
          <w:sz w:val="22"/>
          <w:szCs w:val="22"/>
        </w:rPr>
        <w:t>v</w:t>
      </w:r>
      <w:r w:rsidR="007746B8" w:rsidRPr="00DE52DE">
        <w:rPr>
          <w:sz w:val="22"/>
          <w:szCs w:val="22"/>
        </w:rPr>
        <w:t xml:space="preserve"> tomto </w:t>
      </w:r>
      <w:r w:rsidRPr="00DE52DE">
        <w:rPr>
          <w:sz w:val="22"/>
          <w:szCs w:val="22"/>
        </w:rPr>
        <w:t>čl.</w:t>
      </w:r>
      <w:r w:rsidR="007746B8" w:rsidRPr="00DE52DE">
        <w:rPr>
          <w:sz w:val="22"/>
          <w:szCs w:val="22"/>
        </w:rPr>
        <w:t xml:space="preserve"> </w:t>
      </w:r>
      <w:r w:rsidRPr="00DE52DE">
        <w:rPr>
          <w:sz w:val="22"/>
          <w:szCs w:val="22"/>
        </w:rPr>
        <w:t>III</w:t>
      </w:r>
      <w:r w:rsidR="00855AE8" w:rsidRPr="00DE52DE">
        <w:rPr>
          <w:sz w:val="22"/>
          <w:szCs w:val="22"/>
        </w:rPr>
        <w:t>.</w:t>
      </w:r>
      <w:r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Pr="00DE52DE">
        <w:rPr>
          <w:sz w:val="22"/>
          <w:szCs w:val="22"/>
        </w:rPr>
        <w:t xml:space="preserve">této </w:t>
      </w:r>
      <w:r w:rsidR="001576E6" w:rsidRPr="00DE52DE">
        <w:rPr>
          <w:sz w:val="22"/>
          <w:szCs w:val="22"/>
        </w:rPr>
        <w:t>smlouvy</w:t>
      </w:r>
      <w:r w:rsidRPr="00DE52DE">
        <w:rPr>
          <w:sz w:val="22"/>
          <w:szCs w:val="22"/>
        </w:rPr>
        <w:t xml:space="preserve">. </w:t>
      </w:r>
      <w:r w:rsidR="008A03D7" w:rsidRPr="00DE52DE">
        <w:rPr>
          <w:sz w:val="22"/>
          <w:szCs w:val="22"/>
        </w:rPr>
        <w:t xml:space="preserve">Z této celkové výše smluvní pokuty náleží část ve výši 800.000,- Kč prvnímu prodávajícímu, část ve výši 400.000,- Kč náleží druhému prodávajícímu a část ve výši </w:t>
      </w:r>
      <w:proofErr w:type="gramStart"/>
      <w:r w:rsidR="008A03D7" w:rsidRPr="00DE52DE">
        <w:rPr>
          <w:sz w:val="22"/>
          <w:szCs w:val="22"/>
        </w:rPr>
        <w:t>300.000,-</w:t>
      </w:r>
      <w:proofErr w:type="gramEnd"/>
      <w:r w:rsidR="008A03D7" w:rsidRPr="00DE52DE">
        <w:rPr>
          <w:sz w:val="22"/>
          <w:szCs w:val="22"/>
        </w:rPr>
        <w:t xml:space="preserve"> Kč náleží provozovateli. Úhradou smluvní pokuty není dotčeno právo prodávajících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p>
    <w:p w14:paraId="0BD1B956" w14:textId="5E58851B" w:rsidR="000853C7" w:rsidRPr="00DE52DE" w:rsidRDefault="007746B8" w:rsidP="00F50CC8">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Výběrového řízení</w:t>
      </w:r>
      <w:r w:rsidRPr="00DE52DE">
        <w:rPr>
          <w:sz w:val="22"/>
          <w:szCs w:val="22"/>
        </w:rPr>
        <w:t xml:space="preserve"> a </w:t>
      </w:r>
      <w:r w:rsidR="000B6558" w:rsidRPr="00DE52DE">
        <w:rPr>
          <w:sz w:val="22"/>
          <w:szCs w:val="22"/>
        </w:rPr>
        <w:t xml:space="preserve">neuzavře s prodávajícím </w:t>
      </w:r>
      <w:r w:rsidR="008A03D7" w:rsidRPr="00DE52DE">
        <w:rPr>
          <w:sz w:val="22"/>
          <w:szCs w:val="22"/>
        </w:rPr>
        <w:t>S</w:t>
      </w:r>
      <w:r w:rsidR="000B6558" w:rsidRPr="00DE52DE">
        <w:rPr>
          <w:sz w:val="22"/>
          <w:szCs w:val="22"/>
        </w:rPr>
        <w:t xml:space="preserve">mlouvu </w:t>
      </w:r>
      <w:r w:rsidR="00881CE0" w:rsidRPr="00DE52DE">
        <w:rPr>
          <w:sz w:val="22"/>
          <w:szCs w:val="22"/>
        </w:rPr>
        <w:t xml:space="preserve">o převodu </w:t>
      </w:r>
      <w:r w:rsidR="000B6558" w:rsidRPr="00DE52DE">
        <w:rPr>
          <w:sz w:val="22"/>
          <w:szCs w:val="22"/>
        </w:rPr>
        <w:t xml:space="preserve">a/nebo nezaplatí celou cenu dosaženou </w:t>
      </w:r>
      <w:r w:rsidR="00A258FB" w:rsidRPr="00DE52DE">
        <w:rPr>
          <w:sz w:val="22"/>
          <w:szCs w:val="22"/>
        </w:rPr>
        <w:t xml:space="preserve">ve </w:t>
      </w:r>
      <w:r w:rsidR="00A258FB" w:rsidRPr="00DE52DE">
        <w:rPr>
          <w:bCs/>
          <w:sz w:val="22"/>
          <w:szCs w:val="22"/>
        </w:rPr>
        <w:t>Výběrovém řízení</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C47806" w:rsidRPr="00DE52DE">
        <w:rPr>
          <w:sz w:val="22"/>
          <w:szCs w:val="22"/>
        </w:rPr>
        <w:t>4</w:t>
      </w:r>
      <w:r w:rsidR="000B6558" w:rsidRPr="00DE52DE">
        <w:rPr>
          <w:sz w:val="22"/>
          <w:szCs w:val="22"/>
        </w:rPr>
        <w:t xml:space="preserve"> </w:t>
      </w:r>
      <w:r w:rsidRPr="00DE52DE">
        <w:rPr>
          <w:sz w:val="22"/>
          <w:szCs w:val="22"/>
        </w:rPr>
        <w:t>tohoto článku, je pro</w:t>
      </w:r>
      <w:r w:rsidR="00404852" w:rsidRPr="00DE52DE">
        <w:rPr>
          <w:sz w:val="22"/>
          <w:szCs w:val="22"/>
        </w:rPr>
        <w:t xml:space="preserve">vozovatel </w:t>
      </w:r>
      <w:r w:rsidR="003A3E30" w:rsidRPr="00DE52DE">
        <w:rPr>
          <w:sz w:val="22"/>
          <w:szCs w:val="22"/>
        </w:rPr>
        <w:t xml:space="preserve">bez jakéhokoli omezení </w:t>
      </w:r>
      <w:r w:rsidR="00461262" w:rsidRPr="00DE52DE">
        <w:rPr>
          <w:sz w:val="22"/>
          <w:szCs w:val="22"/>
        </w:rPr>
        <w:t xml:space="preserve">oprávněn </w:t>
      </w:r>
      <w:r w:rsidR="00BA316B" w:rsidRPr="00DE52DE">
        <w:rPr>
          <w:sz w:val="22"/>
          <w:szCs w:val="22"/>
        </w:rPr>
        <w:t>provést úhradu příslušných částek ve prospěch prodávajících z prostředků složené kauce</w:t>
      </w:r>
      <w:r w:rsidR="003A3E30" w:rsidRPr="00DE52DE">
        <w:rPr>
          <w:sz w:val="22"/>
          <w:szCs w:val="22"/>
        </w:rPr>
        <w:t xml:space="preserve"> a/nebo </w:t>
      </w:r>
      <w:r w:rsidR="00461262" w:rsidRPr="00DE52DE">
        <w:rPr>
          <w:sz w:val="22"/>
          <w:szCs w:val="22"/>
        </w:rPr>
        <w:t xml:space="preserve">započíst </w:t>
      </w:r>
      <w:r w:rsidR="00404852" w:rsidRPr="00DE52DE">
        <w:rPr>
          <w:sz w:val="22"/>
          <w:szCs w:val="22"/>
        </w:rPr>
        <w:t xml:space="preserve">složenou kauci na závazek </w:t>
      </w:r>
      <w:r w:rsidR="00461262" w:rsidRPr="00DE52DE">
        <w:rPr>
          <w:sz w:val="22"/>
          <w:szCs w:val="22"/>
        </w:rPr>
        <w:t>zájemce</w:t>
      </w:r>
      <w:r w:rsidR="00404852" w:rsidRPr="00DE52DE">
        <w:rPr>
          <w:sz w:val="22"/>
          <w:szCs w:val="22"/>
        </w:rPr>
        <w:t xml:space="preserve"> uhradit smluvní pokutu</w:t>
      </w:r>
      <w:r w:rsidR="00461262" w:rsidRPr="00DE52DE">
        <w:rPr>
          <w:sz w:val="22"/>
          <w:szCs w:val="22"/>
        </w:rPr>
        <w:t xml:space="preserve">. </w:t>
      </w:r>
      <w:r w:rsidRPr="00DE52DE">
        <w:rPr>
          <w:sz w:val="22"/>
          <w:szCs w:val="22"/>
        </w:rPr>
        <w:t>Zájemce vyslovuje svůj souhlas s</w:t>
      </w:r>
      <w:r w:rsidR="003A3E30" w:rsidRPr="00DE52DE">
        <w:rPr>
          <w:sz w:val="22"/>
          <w:szCs w:val="22"/>
        </w:rPr>
        <w:t> </w:t>
      </w:r>
      <w:r w:rsidRPr="00DE52DE">
        <w:rPr>
          <w:sz w:val="22"/>
          <w:szCs w:val="22"/>
        </w:rPr>
        <w:t>tímto</w:t>
      </w:r>
      <w:r w:rsidR="003A3E30" w:rsidRPr="00DE52DE">
        <w:rPr>
          <w:sz w:val="22"/>
          <w:szCs w:val="22"/>
        </w:rPr>
        <w:t xml:space="preserve"> postupem i</w:t>
      </w:r>
      <w:r w:rsidRPr="00DE52DE">
        <w:rPr>
          <w:sz w:val="22"/>
          <w:szCs w:val="22"/>
        </w:rPr>
        <w:t xml:space="preserve"> započtením.</w:t>
      </w:r>
    </w:p>
    <w:p w14:paraId="07BFE054" w14:textId="77777777" w:rsidR="00461262" w:rsidRPr="00DE52DE" w:rsidRDefault="00461262" w:rsidP="004537B3">
      <w:pPr>
        <w:rPr>
          <w:b/>
          <w:sz w:val="22"/>
          <w:szCs w:val="22"/>
        </w:rPr>
      </w:pPr>
    </w:p>
    <w:p w14:paraId="670D9FF3" w14:textId="77777777" w:rsidR="00DB0AF9" w:rsidRPr="00DE52DE" w:rsidRDefault="00DB0AF9" w:rsidP="004537B3">
      <w:pPr>
        <w:jc w:val="center"/>
        <w:rPr>
          <w:b/>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67B61DF4" w14:textId="77777777" w:rsidR="000853C7" w:rsidRPr="00DE52DE" w:rsidRDefault="000853C7" w:rsidP="00F50CC8">
      <w:pPr>
        <w:ind w:firstLine="709"/>
        <w:jc w:val="both"/>
        <w:rPr>
          <w:b/>
          <w:sz w:val="22"/>
          <w:szCs w:val="22"/>
        </w:rPr>
      </w:pPr>
      <w:r w:rsidRPr="00DE52DE">
        <w:rPr>
          <w:sz w:val="22"/>
          <w:szCs w:val="22"/>
        </w:rPr>
        <w:t xml:space="preserve">Provozovatel se zavazuje a zájemce výslovně vyjadřuje souhlas s tím, že převzatou kauci provozovatel vrátí zájemci za </w:t>
      </w:r>
      <w:r w:rsidR="00421AA8" w:rsidRPr="00DE52DE">
        <w:rPr>
          <w:sz w:val="22"/>
          <w:szCs w:val="22"/>
        </w:rPr>
        <w:t>splnění níže uvedených podmínek</w:t>
      </w:r>
      <w:r w:rsidR="00C47806" w:rsidRPr="00DE52DE">
        <w:rPr>
          <w:sz w:val="22"/>
          <w:szCs w:val="22"/>
        </w:rPr>
        <w:t>,</w:t>
      </w:r>
      <w:r w:rsidRPr="00DE52DE">
        <w:rPr>
          <w:sz w:val="22"/>
          <w:szCs w:val="22"/>
        </w:rPr>
        <w:t xml:space="preserve"> nebo nebudou-li splněny podmínky pro vrácení kauce, naloží provozovatel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77777777"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že v případě, že </w:t>
      </w:r>
      <w:r w:rsidR="00421AA8" w:rsidRPr="00DE52DE">
        <w:rPr>
          <w:rFonts w:ascii="Times New Roman" w:hAnsi="Times New Roman"/>
          <w:color w:val="auto"/>
          <w:sz w:val="22"/>
          <w:szCs w:val="22"/>
        </w:rPr>
        <w:t xml:space="preserve">se </w:t>
      </w:r>
      <w:r w:rsidRPr="00DE52DE">
        <w:rPr>
          <w:rFonts w:ascii="Times New Roman" w:hAnsi="Times New Roman"/>
          <w:color w:val="auto"/>
          <w:sz w:val="22"/>
          <w:szCs w:val="22"/>
        </w:rPr>
        <w:t xml:space="preserve">zájemce stane vítězem </w:t>
      </w:r>
      <w:r w:rsidR="00A258FB" w:rsidRPr="00DE52DE">
        <w:rPr>
          <w:rFonts w:ascii="Times New Roman" w:hAnsi="Times New Roman"/>
          <w:bCs/>
          <w:color w:val="auto"/>
          <w:sz w:val="22"/>
          <w:szCs w:val="22"/>
        </w:rPr>
        <w:t>Výběrového řízení</w:t>
      </w:r>
      <w:r w:rsidRPr="00DE52DE">
        <w:rPr>
          <w:rFonts w:ascii="Times New Roman" w:hAnsi="Times New Roman"/>
          <w:color w:val="auto"/>
          <w:sz w:val="22"/>
          <w:szCs w:val="22"/>
        </w:rPr>
        <w:t xml:space="preserve"> a ve </w:t>
      </w:r>
      <w:r w:rsidR="00421AA8" w:rsidRPr="00DE52DE">
        <w:rPr>
          <w:rFonts w:ascii="Times New Roman" w:hAnsi="Times New Roman"/>
          <w:color w:val="auto"/>
          <w:sz w:val="22"/>
          <w:szCs w:val="22"/>
        </w:rPr>
        <w:t xml:space="preserve">výše uvedené </w:t>
      </w:r>
      <w:r w:rsidRPr="00DE52DE">
        <w:rPr>
          <w:rFonts w:ascii="Times New Roman" w:hAnsi="Times New Roman"/>
          <w:color w:val="auto"/>
          <w:sz w:val="22"/>
          <w:szCs w:val="22"/>
        </w:rPr>
        <w:t xml:space="preserve">lhůtě uhradí </w:t>
      </w:r>
      <w:r w:rsidR="00421AA8" w:rsidRPr="00DE52DE">
        <w:rPr>
          <w:rFonts w:ascii="Times New Roman" w:hAnsi="Times New Roman"/>
          <w:color w:val="auto"/>
          <w:sz w:val="22"/>
          <w:szCs w:val="22"/>
        </w:rPr>
        <w:t xml:space="preserve">prodávajícímu </w:t>
      </w:r>
      <w:r w:rsidRPr="00DE52DE">
        <w:rPr>
          <w:rFonts w:ascii="Times New Roman" w:hAnsi="Times New Roman"/>
          <w:color w:val="auto"/>
          <w:sz w:val="22"/>
          <w:szCs w:val="22"/>
        </w:rPr>
        <w:t xml:space="preserve">rozdíl mezi celou </w:t>
      </w:r>
      <w:r w:rsidR="000B6558" w:rsidRPr="00DE52DE">
        <w:rPr>
          <w:rFonts w:ascii="Times New Roman" w:hAnsi="Times New Roman"/>
          <w:color w:val="auto"/>
          <w:sz w:val="22"/>
          <w:szCs w:val="22"/>
        </w:rPr>
        <w:t xml:space="preserve">cenou dosaženou </w:t>
      </w:r>
      <w:r w:rsidR="00A258FB" w:rsidRPr="00DE52DE">
        <w:rPr>
          <w:rFonts w:ascii="Times New Roman" w:hAnsi="Times New Roman"/>
          <w:color w:val="auto"/>
          <w:sz w:val="22"/>
          <w:szCs w:val="22"/>
        </w:rPr>
        <w:t xml:space="preserve">ve </w:t>
      </w:r>
      <w:r w:rsidR="00A258FB" w:rsidRPr="00DE52DE">
        <w:rPr>
          <w:rFonts w:ascii="Times New Roman" w:hAnsi="Times New Roman"/>
          <w:bCs/>
          <w:color w:val="auto"/>
          <w:sz w:val="22"/>
          <w:szCs w:val="22"/>
        </w:rPr>
        <w:t>Výběrovém řízení</w:t>
      </w:r>
      <w:r w:rsidR="00A258FB"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a </w:t>
      </w:r>
      <w:r w:rsidR="00421AA8" w:rsidRPr="00DE52DE">
        <w:rPr>
          <w:rFonts w:ascii="Times New Roman" w:hAnsi="Times New Roman"/>
          <w:color w:val="auto"/>
          <w:sz w:val="22"/>
          <w:szCs w:val="22"/>
        </w:rPr>
        <w:t>zájemcem složenou kaucí</w:t>
      </w:r>
      <w:r w:rsidRPr="00DE52DE">
        <w:rPr>
          <w:rFonts w:ascii="Times New Roman" w:hAnsi="Times New Roman"/>
          <w:color w:val="auto"/>
          <w:sz w:val="22"/>
          <w:szCs w:val="22"/>
        </w:rPr>
        <w:t xml:space="preserve">, nebude zájemci kauce vrácena, ale bude použita k </w:t>
      </w:r>
      <w:r w:rsidR="00A311FD" w:rsidRPr="00DE52DE">
        <w:rPr>
          <w:rFonts w:ascii="Times New Roman" w:hAnsi="Times New Roman"/>
          <w:color w:val="auto"/>
          <w:sz w:val="22"/>
          <w:szCs w:val="22"/>
        </w:rPr>
        <w:t>(</w:t>
      </w:r>
      <w:r w:rsidRPr="00DE52DE">
        <w:rPr>
          <w:rFonts w:ascii="Times New Roman" w:hAnsi="Times New Roman"/>
          <w:color w:val="auto"/>
          <w:sz w:val="22"/>
          <w:szCs w:val="22"/>
        </w:rPr>
        <w:t>částečné</w:t>
      </w:r>
      <w:r w:rsidR="00A311FD" w:rsidRPr="00DE52DE">
        <w:rPr>
          <w:rFonts w:ascii="Times New Roman" w:hAnsi="Times New Roman"/>
          <w:color w:val="auto"/>
          <w:sz w:val="22"/>
          <w:szCs w:val="22"/>
        </w:rPr>
        <w:t>)</w:t>
      </w:r>
      <w:r w:rsidRPr="00DE52DE">
        <w:rPr>
          <w:rFonts w:ascii="Times New Roman" w:hAnsi="Times New Roman"/>
          <w:color w:val="auto"/>
          <w:sz w:val="22"/>
          <w:szCs w:val="22"/>
        </w:rPr>
        <w:t xml:space="preserve"> úhradě </w:t>
      </w:r>
      <w:r w:rsidR="000B6558" w:rsidRPr="00DE52DE">
        <w:rPr>
          <w:rFonts w:ascii="Times New Roman" w:hAnsi="Times New Roman"/>
          <w:color w:val="auto"/>
          <w:sz w:val="22"/>
          <w:szCs w:val="22"/>
        </w:rPr>
        <w:t xml:space="preserve">ceny dosažené </w:t>
      </w:r>
      <w:r w:rsidR="00A258FB" w:rsidRPr="00DE52DE">
        <w:rPr>
          <w:rFonts w:ascii="Times New Roman" w:hAnsi="Times New Roman"/>
          <w:color w:val="auto"/>
          <w:sz w:val="22"/>
          <w:szCs w:val="22"/>
        </w:rPr>
        <w:t xml:space="preserve">ve </w:t>
      </w:r>
      <w:r w:rsidR="00A258FB" w:rsidRPr="00DE52DE">
        <w:rPr>
          <w:rFonts w:ascii="Times New Roman" w:hAnsi="Times New Roman"/>
          <w:bCs/>
          <w:color w:val="auto"/>
          <w:sz w:val="22"/>
          <w:szCs w:val="22"/>
        </w:rPr>
        <w:t>Výběrovém řízení</w:t>
      </w:r>
      <w:r w:rsidRPr="00DE52DE">
        <w:rPr>
          <w:rFonts w:ascii="Times New Roman" w:hAnsi="Times New Roman"/>
          <w:color w:val="auto"/>
          <w:sz w:val="22"/>
          <w:szCs w:val="22"/>
        </w:rPr>
        <w:t>, a to v</w:t>
      </w:r>
      <w:r w:rsidR="00421AA8" w:rsidRPr="00DE52DE">
        <w:rPr>
          <w:rFonts w:ascii="Times New Roman" w:hAnsi="Times New Roman"/>
          <w:color w:val="auto"/>
          <w:sz w:val="22"/>
          <w:szCs w:val="22"/>
        </w:rPr>
        <w:t>e výši složené kauce.</w:t>
      </w:r>
      <w:r w:rsidRPr="00DE52DE">
        <w:rPr>
          <w:rFonts w:ascii="Times New Roman" w:hAnsi="Times New Roman"/>
          <w:color w:val="auto"/>
          <w:sz w:val="22"/>
          <w:szCs w:val="22"/>
        </w:rPr>
        <w:t xml:space="preserve"> </w:t>
      </w:r>
      <w:r w:rsidR="008A03D7" w:rsidRPr="00DE52DE">
        <w:rPr>
          <w:rFonts w:ascii="Times New Roman" w:hAnsi="Times New Roman"/>
          <w:bCs/>
          <w:color w:val="auto"/>
          <w:sz w:val="22"/>
          <w:szCs w:val="22"/>
          <w:lang w:eastAsia="ar-SA"/>
        </w:rPr>
        <w:t>Provozovatel se za účelem naplnění tohoto závazku zavazuje na výzvu obou prodávajících přev</w:t>
      </w:r>
      <w:r w:rsidR="009C0408" w:rsidRPr="00DE52DE">
        <w:rPr>
          <w:rFonts w:ascii="Times New Roman" w:hAnsi="Times New Roman"/>
          <w:bCs/>
          <w:color w:val="auto"/>
          <w:sz w:val="22"/>
          <w:szCs w:val="22"/>
          <w:lang w:eastAsia="ar-SA"/>
        </w:rPr>
        <w:t>ést</w:t>
      </w:r>
      <w:r w:rsidR="008A03D7" w:rsidRPr="00DE52DE">
        <w:rPr>
          <w:rFonts w:ascii="Times New Roman" w:hAnsi="Times New Roman"/>
          <w:bCs/>
          <w:color w:val="auto"/>
          <w:sz w:val="22"/>
          <w:szCs w:val="22"/>
          <w:lang w:eastAsia="ar-SA"/>
        </w:rPr>
        <w:t xml:space="preserve"> </w:t>
      </w:r>
      <w:r w:rsidR="009C0408" w:rsidRPr="00DE52DE">
        <w:rPr>
          <w:rFonts w:ascii="Times New Roman" w:hAnsi="Times New Roman"/>
          <w:bCs/>
          <w:color w:val="auto"/>
          <w:sz w:val="22"/>
          <w:szCs w:val="22"/>
          <w:lang w:eastAsia="ar-SA"/>
        </w:rPr>
        <w:t xml:space="preserve">kauci </w:t>
      </w:r>
      <w:r w:rsidR="008A03D7" w:rsidRPr="00DE52DE">
        <w:rPr>
          <w:rFonts w:ascii="Times New Roman" w:hAnsi="Times New Roman"/>
          <w:bCs/>
          <w:color w:val="auto"/>
          <w:sz w:val="22"/>
          <w:szCs w:val="22"/>
          <w:lang w:eastAsia="ar-SA"/>
        </w:rPr>
        <w:t xml:space="preserve">na bankovní účty </w:t>
      </w:r>
      <w:r w:rsidR="009C0408" w:rsidRPr="00DE52DE">
        <w:rPr>
          <w:rFonts w:ascii="Times New Roman" w:hAnsi="Times New Roman"/>
          <w:bCs/>
          <w:color w:val="auto"/>
          <w:sz w:val="22"/>
          <w:szCs w:val="22"/>
          <w:lang w:eastAsia="ar-SA"/>
        </w:rPr>
        <w:t xml:space="preserve">prodávajících </w:t>
      </w:r>
      <w:r w:rsidR="008A03D7" w:rsidRPr="00DE52DE">
        <w:rPr>
          <w:rFonts w:ascii="Times New Roman" w:hAnsi="Times New Roman"/>
          <w:bCs/>
          <w:color w:val="auto"/>
          <w:sz w:val="22"/>
          <w:szCs w:val="22"/>
          <w:lang w:eastAsia="ar-SA"/>
        </w:rPr>
        <w:t xml:space="preserve">v poměru </w:t>
      </w:r>
      <w:r w:rsidR="008A03D7" w:rsidRPr="00DE52DE">
        <w:rPr>
          <w:rFonts w:ascii="Times New Roman" w:hAnsi="Times New Roman"/>
          <w:bCs/>
          <w:color w:val="auto"/>
          <w:sz w:val="22"/>
          <w:szCs w:val="22"/>
        </w:rPr>
        <w:t xml:space="preserve">2/3 z celkové částky složené kauce na účet majetkové podstaty dlužníka </w:t>
      </w:r>
      <w:proofErr w:type="spellStart"/>
      <w:r w:rsidR="008A03D7" w:rsidRPr="00DE52DE">
        <w:rPr>
          <w:rFonts w:ascii="Times New Roman" w:hAnsi="Times New Roman"/>
          <w:bCs/>
          <w:color w:val="auto"/>
          <w:sz w:val="22"/>
          <w:szCs w:val="22"/>
        </w:rPr>
        <w:t>pietro</w:t>
      </w:r>
      <w:proofErr w:type="spellEnd"/>
      <w:r w:rsidR="008A03D7" w:rsidRPr="00DE52DE">
        <w:rPr>
          <w:rFonts w:ascii="Times New Roman" w:hAnsi="Times New Roman"/>
          <w:bCs/>
          <w:color w:val="auto"/>
          <w:sz w:val="22"/>
          <w:szCs w:val="22"/>
        </w:rPr>
        <w:t xml:space="preserve"> </w:t>
      </w:r>
      <w:proofErr w:type="spellStart"/>
      <w:r w:rsidR="008A03D7" w:rsidRPr="00DE52DE">
        <w:rPr>
          <w:rFonts w:ascii="Times New Roman" w:hAnsi="Times New Roman"/>
          <w:bCs/>
          <w:color w:val="auto"/>
          <w:sz w:val="22"/>
          <w:szCs w:val="22"/>
        </w:rPr>
        <w:t>filipi</w:t>
      </w:r>
      <w:proofErr w:type="spellEnd"/>
      <w:r w:rsidR="008A03D7" w:rsidRPr="00DE52DE">
        <w:rPr>
          <w:rFonts w:ascii="Times New Roman" w:hAnsi="Times New Roman"/>
          <w:bCs/>
          <w:color w:val="auto"/>
          <w:sz w:val="22"/>
          <w:szCs w:val="22"/>
        </w:rPr>
        <w:t>, s.r.o. a 1/3 z celkové částky složené kauce na účet majetkové podstaty dlužní</w:t>
      </w:r>
      <w:r w:rsidR="009C0408" w:rsidRPr="00DE52DE">
        <w:rPr>
          <w:rFonts w:ascii="Times New Roman" w:hAnsi="Times New Roman"/>
          <w:bCs/>
          <w:color w:val="auto"/>
          <w:sz w:val="22"/>
          <w:szCs w:val="22"/>
        </w:rPr>
        <w:t xml:space="preserve">ka </w:t>
      </w:r>
      <w:proofErr w:type="spellStart"/>
      <w:r w:rsidR="009C0408" w:rsidRPr="00DE52DE">
        <w:rPr>
          <w:rFonts w:ascii="Times New Roman" w:hAnsi="Times New Roman"/>
          <w:bCs/>
          <w:color w:val="auto"/>
          <w:sz w:val="22"/>
          <w:szCs w:val="22"/>
        </w:rPr>
        <w:t>pietro</w:t>
      </w:r>
      <w:proofErr w:type="spellEnd"/>
      <w:r w:rsidR="009C0408" w:rsidRPr="00DE52DE">
        <w:rPr>
          <w:rFonts w:ascii="Times New Roman" w:hAnsi="Times New Roman"/>
          <w:bCs/>
          <w:color w:val="auto"/>
          <w:sz w:val="22"/>
          <w:szCs w:val="22"/>
        </w:rPr>
        <w:t xml:space="preserve"> </w:t>
      </w:r>
      <w:proofErr w:type="spellStart"/>
      <w:r w:rsidR="009C0408" w:rsidRPr="00DE52DE">
        <w:rPr>
          <w:rFonts w:ascii="Times New Roman" w:hAnsi="Times New Roman"/>
          <w:bCs/>
          <w:color w:val="auto"/>
          <w:sz w:val="22"/>
          <w:szCs w:val="22"/>
        </w:rPr>
        <w:t>filipi</w:t>
      </w:r>
      <w:proofErr w:type="spellEnd"/>
      <w:r w:rsidR="009C0408" w:rsidRPr="00DE52DE">
        <w:rPr>
          <w:rFonts w:ascii="Times New Roman" w:hAnsi="Times New Roman"/>
          <w:bCs/>
          <w:color w:val="auto"/>
          <w:sz w:val="22"/>
          <w:szCs w:val="22"/>
        </w:rPr>
        <w:t xml:space="preserve"> </w:t>
      </w:r>
      <w:proofErr w:type="spellStart"/>
      <w:r w:rsidR="009C0408" w:rsidRPr="00DE52DE">
        <w:rPr>
          <w:rFonts w:ascii="Times New Roman" w:hAnsi="Times New Roman"/>
          <w:bCs/>
          <w:color w:val="auto"/>
          <w:sz w:val="22"/>
          <w:szCs w:val="22"/>
        </w:rPr>
        <w:t>stores</w:t>
      </w:r>
      <w:proofErr w:type="spellEnd"/>
      <w:r w:rsidR="009C0408" w:rsidRPr="00DE52DE">
        <w:rPr>
          <w:rFonts w:ascii="Times New Roman" w:hAnsi="Times New Roman"/>
          <w:bCs/>
          <w:color w:val="auto"/>
          <w:sz w:val="22"/>
          <w:szCs w:val="22"/>
        </w:rPr>
        <w:t>, s.r.o</w:t>
      </w:r>
      <w:r w:rsidR="008A03D7" w:rsidRPr="00DE52DE">
        <w:rPr>
          <w:rFonts w:ascii="Times New Roman" w:hAnsi="Times New Roman"/>
          <w:bCs/>
          <w:color w:val="auto"/>
          <w:sz w:val="22"/>
          <w:szCs w:val="22"/>
        </w:rPr>
        <w:t>.</w:t>
      </w:r>
      <w:r w:rsidR="009C0408" w:rsidRPr="00DE52DE">
        <w:rPr>
          <w:rFonts w:ascii="Times New Roman" w:hAnsi="Times New Roman"/>
          <w:bCs/>
          <w:color w:val="auto"/>
          <w:sz w:val="22"/>
          <w:szCs w:val="22"/>
        </w:rPr>
        <w:t xml:space="preserve"> Zájemce vyslovuje s tímto postupem souhlas a činí pokyn provozovateli, aby s kaucí takto naložil.</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22606D5B" w14:textId="4401F93A" w:rsidR="000853C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dále dohodli, že v případě, že zájemce se stane vítězem </w:t>
      </w:r>
      <w:r w:rsidR="00A258FB" w:rsidRPr="00DE52DE">
        <w:rPr>
          <w:rFonts w:ascii="Times New Roman" w:hAnsi="Times New Roman"/>
          <w:bCs/>
          <w:color w:val="auto"/>
          <w:sz w:val="22"/>
          <w:szCs w:val="22"/>
        </w:rPr>
        <w:t>Výběrového řízení</w:t>
      </w:r>
      <w:r w:rsidRPr="00DE52DE">
        <w:rPr>
          <w:rFonts w:ascii="Times New Roman" w:hAnsi="Times New Roman"/>
          <w:color w:val="auto"/>
          <w:sz w:val="22"/>
          <w:szCs w:val="22"/>
        </w:rPr>
        <w:t xml:space="preserve"> a neuzavře </w:t>
      </w:r>
      <w:r w:rsidR="009C0408" w:rsidRPr="00DE52DE">
        <w:rPr>
          <w:rFonts w:ascii="Times New Roman" w:hAnsi="Times New Roman"/>
          <w:color w:val="auto"/>
          <w:sz w:val="22"/>
          <w:szCs w:val="22"/>
        </w:rPr>
        <w:t>Smlouvu o převodu</w:t>
      </w:r>
      <w:r w:rsidR="00EA49C9" w:rsidRPr="00DE52DE">
        <w:rPr>
          <w:rFonts w:ascii="Times New Roman" w:hAnsi="Times New Roman"/>
          <w:color w:val="auto"/>
          <w:sz w:val="22"/>
          <w:szCs w:val="22"/>
        </w:rPr>
        <w:t>,</w:t>
      </w:r>
      <w:r w:rsidR="00421AA8"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nebo </w:t>
      </w:r>
      <w:r w:rsidR="009C0408" w:rsidRPr="00DE52DE">
        <w:rPr>
          <w:rFonts w:ascii="Times New Roman" w:hAnsi="Times New Roman"/>
          <w:color w:val="auto"/>
          <w:sz w:val="22"/>
          <w:szCs w:val="22"/>
        </w:rPr>
        <w:t xml:space="preserve">Smlouvu o převodu </w:t>
      </w:r>
      <w:r w:rsidRPr="00DE52DE">
        <w:rPr>
          <w:rFonts w:ascii="Times New Roman" w:hAnsi="Times New Roman"/>
          <w:color w:val="auto"/>
          <w:sz w:val="22"/>
          <w:szCs w:val="22"/>
        </w:rPr>
        <w:t xml:space="preserve">uzavře, ale ve </w:t>
      </w:r>
      <w:r w:rsidR="00421AA8" w:rsidRPr="00DE52DE">
        <w:rPr>
          <w:rFonts w:ascii="Times New Roman" w:hAnsi="Times New Roman"/>
          <w:color w:val="auto"/>
          <w:sz w:val="22"/>
          <w:szCs w:val="22"/>
        </w:rPr>
        <w:t xml:space="preserve">stanovené </w:t>
      </w:r>
      <w:r w:rsidRPr="00DE52DE">
        <w:rPr>
          <w:rFonts w:ascii="Times New Roman" w:hAnsi="Times New Roman"/>
          <w:color w:val="auto"/>
          <w:sz w:val="22"/>
          <w:szCs w:val="22"/>
        </w:rPr>
        <w:t xml:space="preserve">lhůtě </w:t>
      </w:r>
      <w:r w:rsidR="00421AA8" w:rsidRPr="00DE52DE">
        <w:rPr>
          <w:rFonts w:ascii="Times New Roman" w:hAnsi="Times New Roman"/>
          <w:color w:val="auto"/>
          <w:sz w:val="22"/>
          <w:szCs w:val="22"/>
        </w:rPr>
        <w:t xml:space="preserve">neuhradí </w:t>
      </w:r>
      <w:r w:rsidR="000B6558" w:rsidRPr="00DE52DE">
        <w:rPr>
          <w:rFonts w:ascii="Times New Roman" w:hAnsi="Times New Roman"/>
          <w:color w:val="auto"/>
          <w:sz w:val="22"/>
          <w:szCs w:val="22"/>
        </w:rPr>
        <w:t xml:space="preserve">cenu dosaženou </w:t>
      </w:r>
      <w:r w:rsidR="00A258FB" w:rsidRPr="00DE52DE">
        <w:rPr>
          <w:rFonts w:ascii="Times New Roman" w:hAnsi="Times New Roman"/>
          <w:color w:val="auto"/>
          <w:sz w:val="22"/>
          <w:szCs w:val="22"/>
        </w:rPr>
        <w:t xml:space="preserve">ve </w:t>
      </w:r>
      <w:r w:rsidR="00A258FB" w:rsidRPr="00DE52DE">
        <w:rPr>
          <w:rFonts w:ascii="Times New Roman" w:hAnsi="Times New Roman"/>
          <w:bCs/>
          <w:color w:val="auto"/>
          <w:sz w:val="22"/>
          <w:szCs w:val="22"/>
        </w:rPr>
        <w:t>Výběrovém řízení</w:t>
      </w:r>
      <w:r w:rsidRPr="00DE52DE">
        <w:rPr>
          <w:rFonts w:ascii="Times New Roman" w:hAnsi="Times New Roman"/>
          <w:color w:val="auto"/>
          <w:sz w:val="22"/>
          <w:szCs w:val="22"/>
        </w:rPr>
        <w:t>, pak bude</w:t>
      </w:r>
      <w:r w:rsidR="00421AA8" w:rsidRPr="00DE52DE">
        <w:rPr>
          <w:rFonts w:ascii="Times New Roman" w:hAnsi="Times New Roman"/>
          <w:color w:val="auto"/>
          <w:sz w:val="22"/>
          <w:szCs w:val="22"/>
        </w:rPr>
        <w:t xml:space="preserve"> složená </w:t>
      </w:r>
      <w:r w:rsidRPr="00DE52DE">
        <w:rPr>
          <w:rFonts w:ascii="Times New Roman" w:hAnsi="Times New Roman"/>
          <w:color w:val="auto"/>
          <w:sz w:val="22"/>
          <w:szCs w:val="22"/>
        </w:rPr>
        <w:t>kauce</w:t>
      </w:r>
      <w:r w:rsidR="003A3E30" w:rsidRPr="00DE52DE">
        <w:rPr>
          <w:rFonts w:ascii="Times New Roman" w:hAnsi="Times New Roman"/>
          <w:color w:val="auto"/>
          <w:sz w:val="22"/>
          <w:szCs w:val="22"/>
        </w:rPr>
        <w:t xml:space="preserve"> vyplacena prodávajícím a/nebo</w:t>
      </w:r>
      <w:r w:rsidRPr="00DE52DE">
        <w:rPr>
          <w:rFonts w:ascii="Times New Roman" w:hAnsi="Times New Roman"/>
          <w:color w:val="auto"/>
          <w:sz w:val="22"/>
          <w:szCs w:val="22"/>
        </w:rPr>
        <w:t xml:space="preserve"> započtena na smluvní pokutu </w:t>
      </w:r>
      <w:r w:rsidR="009C0408" w:rsidRPr="00DE52DE">
        <w:rPr>
          <w:rFonts w:ascii="Times New Roman" w:hAnsi="Times New Roman"/>
          <w:color w:val="auto"/>
          <w:sz w:val="22"/>
          <w:szCs w:val="22"/>
        </w:rPr>
        <w:t xml:space="preserve">postupem </w:t>
      </w:r>
      <w:r w:rsidRPr="00DE52DE">
        <w:rPr>
          <w:rFonts w:ascii="Times New Roman" w:hAnsi="Times New Roman"/>
          <w:color w:val="auto"/>
          <w:sz w:val="22"/>
          <w:szCs w:val="22"/>
        </w:rPr>
        <w:t>podle čl.</w:t>
      </w:r>
      <w:r w:rsidR="00EA49C9" w:rsidRPr="00DE52DE">
        <w:rPr>
          <w:rFonts w:ascii="Times New Roman" w:hAnsi="Times New Roman"/>
          <w:color w:val="auto"/>
          <w:sz w:val="22"/>
          <w:szCs w:val="22"/>
        </w:rPr>
        <w:t xml:space="preserve"> </w:t>
      </w:r>
      <w:r w:rsidRPr="00DE52DE">
        <w:rPr>
          <w:rFonts w:ascii="Times New Roman" w:hAnsi="Times New Roman"/>
          <w:color w:val="auto"/>
          <w:sz w:val="22"/>
          <w:szCs w:val="22"/>
        </w:rPr>
        <w:t>III</w:t>
      </w:r>
      <w:r w:rsidR="00EA49C9" w:rsidRPr="00DE52DE">
        <w:rPr>
          <w:rFonts w:ascii="Times New Roman" w:hAnsi="Times New Roman"/>
          <w:color w:val="auto"/>
          <w:sz w:val="22"/>
          <w:szCs w:val="22"/>
        </w:rPr>
        <w:t>.</w:t>
      </w:r>
      <w:r w:rsidRPr="00DE52DE">
        <w:rPr>
          <w:rFonts w:ascii="Times New Roman" w:hAnsi="Times New Roman"/>
          <w:color w:val="auto"/>
          <w:sz w:val="22"/>
          <w:szCs w:val="22"/>
        </w:rPr>
        <w:t xml:space="preserve"> odst. </w:t>
      </w:r>
      <w:r w:rsidR="00C47806" w:rsidRPr="00DE52DE">
        <w:rPr>
          <w:rFonts w:ascii="Times New Roman" w:hAnsi="Times New Roman"/>
          <w:color w:val="auto"/>
          <w:sz w:val="22"/>
          <w:szCs w:val="22"/>
        </w:rPr>
        <w:t>4 a 5</w:t>
      </w:r>
      <w:r w:rsidRPr="00DE52DE">
        <w:rPr>
          <w:rFonts w:ascii="Times New Roman" w:hAnsi="Times New Roman"/>
          <w:color w:val="auto"/>
          <w:sz w:val="22"/>
          <w:szCs w:val="22"/>
        </w:rPr>
        <w:t xml:space="preserve"> této </w:t>
      </w:r>
      <w:r w:rsidR="00C47806" w:rsidRPr="00DE52DE">
        <w:rPr>
          <w:rFonts w:ascii="Times New Roman" w:hAnsi="Times New Roman"/>
          <w:color w:val="auto"/>
          <w:sz w:val="22"/>
          <w:szCs w:val="22"/>
        </w:rPr>
        <w:t>smlouvy.</w:t>
      </w:r>
    </w:p>
    <w:p w14:paraId="684FFD9E" w14:textId="77777777" w:rsidR="000853C7" w:rsidRPr="00DE52DE" w:rsidRDefault="000853C7" w:rsidP="00F50CC8">
      <w:pPr>
        <w:pStyle w:val="Zkladntext2"/>
        <w:spacing w:line="240" w:lineRule="auto"/>
        <w:ind w:left="357" w:hanging="357"/>
        <w:rPr>
          <w:rFonts w:ascii="Times New Roman" w:hAnsi="Times New Roman"/>
          <w:color w:val="auto"/>
          <w:sz w:val="22"/>
          <w:szCs w:val="22"/>
        </w:rPr>
      </w:pPr>
    </w:p>
    <w:p w14:paraId="5FC19420" w14:textId="1DF20DB5" w:rsidR="00BC4B28" w:rsidRPr="00DE52DE" w:rsidRDefault="000853C7" w:rsidP="00F50CC8">
      <w:pPr>
        <w:ind w:left="357" w:hanging="357"/>
        <w:jc w:val="both"/>
        <w:rPr>
          <w:sz w:val="22"/>
          <w:szCs w:val="22"/>
        </w:rPr>
      </w:pPr>
      <w:r w:rsidRPr="00DE52DE">
        <w:rPr>
          <w:sz w:val="22"/>
          <w:szCs w:val="22"/>
        </w:rPr>
        <w:t xml:space="preserve">c) </w:t>
      </w:r>
      <w:r w:rsidRPr="00DE52DE">
        <w:rPr>
          <w:sz w:val="22"/>
          <w:szCs w:val="22"/>
        </w:rPr>
        <w:tab/>
        <w:t xml:space="preserve">Účastníci se dále dohodli, že v případě, že nabídka zájemce bude nižší než nabídka vítěze </w:t>
      </w:r>
      <w:r w:rsidR="00A258FB" w:rsidRPr="00DE52DE">
        <w:rPr>
          <w:bCs/>
          <w:sz w:val="22"/>
          <w:szCs w:val="22"/>
        </w:rPr>
        <w:t>Výběrového řízení</w:t>
      </w:r>
      <w:r w:rsidR="00BF060A" w:rsidRPr="00DE52DE">
        <w:rPr>
          <w:sz w:val="22"/>
          <w:szCs w:val="22"/>
        </w:rPr>
        <w:t xml:space="preserve">, nebo zprostředkovatel </w:t>
      </w:r>
      <w:r w:rsidRPr="00DE52DE">
        <w:rPr>
          <w:sz w:val="22"/>
          <w:szCs w:val="22"/>
        </w:rPr>
        <w:t xml:space="preserve">nevyhlásí vítěze </w:t>
      </w:r>
      <w:r w:rsidR="00A258FB" w:rsidRPr="00DE52DE">
        <w:rPr>
          <w:bCs/>
          <w:sz w:val="22"/>
          <w:szCs w:val="22"/>
        </w:rPr>
        <w:t>Výběrového řízení</w:t>
      </w:r>
      <w:r w:rsidR="003A3E30" w:rsidRPr="00DE52DE">
        <w:rPr>
          <w:bCs/>
          <w:sz w:val="22"/>
          <w:szCs w:val="22"/>
        </w:rPr>
        <w:t xml:space="preserve"> a/nebo z jakéhokoli jiného důvodu nedojd</w:t>
      </w:r>
      <w:r w:rsidR="00497F11" w:rsidRPr="00DE52DE">
        <w:rPr>
          <w:bCs/>
          <w:sz w:val="22"/>
          <w:szCs w:val="22"/>
        </w:rPr>
        <w:t>e</w:t>
      </w:r>
      <w:r w:rsidR="003A3E30" w:rsidRPr="00DE52DE">
        <w:rPr>
          <w:bCs/>
          <w:sz w:val="22"/>
          <w:szCs w:val="22"/>
        </w:rPr>
        <w:t xml:space="preserve"> k uzavření Smlouvy o převodu ani do 6.6.2022</w:t>
      </w:r>
      <w:r w:rsidR="00497F11" w:rsidRPr="00DE52DE">
        <w:rPr>
          <w:bCs/>
          <w:sz w:val="22"/>
          <w:szCs w:val="22"/>
        </w:rPr>
        <w:t xml:space="preserve"> z důvodů na straně prodávajících</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83255" w:rsidRPr="00DE52DE">
        <w:rPr>
          <w:sz w:val="22"/>
          <w:szCs w:val="22"/>
        </w:rPr>
        <w:t>zprostředkovatele</w:t>
      </w:r>
      <w:r w:rsidR="00EA49C9" w:rsidRPr="00DE52DE">
        <w:rPr>
          <w:sz w:val="22"/>
          <w:szCs w:val="22"/>
        </w:rPr>
        <w:t>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p>
    <w:p w14:paraId="205C87E3" w14:textId="77777777" w:rsidR="00BC4B28" w:rsidRPr="00DE52DE" w:rsidRDefault="00BC4B28" w:rsidP="00BC4B28">
      <w:pPr>
        <w:ind w:left="357" w:hanging="357"/>
        <w:rPr>
          <w:sz w:val="22"/>
          <w:szCs w:val="22"/>
        </w:rPr>
      </w:pPr>
    </w:p>
    <w:p w14:paraId="18D5D766" w14:textId="6D4E53A6" w:rsidR="000853C7" w:rsidRPr="00DE52DE" w:rsidRDefault="00776C5F" w:rsidP="00F50CC8">
      <w:pPr>
        <w:ind w:left="357"/>
        <w:jc w:val="both"/>
        <w:rPr>
          <w:strike/>
          <w:sz w:val="22"/>
          <w:szCs w:val="22"/>
        </w:rPr>
      </w:pPr>
      <w:r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EA49C9" w:rsidRPr="00DE52DE">
        <w:rPr>
          <w:sz w:val="22"/>
          <w:szCs w:val="22"/>
          <w:highlight w:val="yellow"/>
        </w:rPr>
        <w:t xml:space="preserve"> </w:t>
      </w:r>
      <w:r w:rsidR="00CB62D3" w:rsidRPr="00DE52DE">
        <w:rPr>
          <w:sz w:val="22"/>
          <w:szCs w:val="22"/>
          <w:highlight w:val="yellow"/>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915430" w:rsidRPr="00DE52DE">
        <w:rPr>
          <w:sz w:val="22"/>
          <w:szCs w:val="22"/>
          <w:highlight w:val="yellow"/>
        </w:rPr>
        <w:t>...</w:t>
      </w:r>
      <w:r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vyplní Uchazeč</w:t>
      </w:r>
      <w:r w:rsidR="00915430" w:rsidRPr="00DE52DE">
        <w:rPr>
          <w:sz w:val="22"/>
          <w:szCs w:val="22"/>
        </w:rPr>
        <w:t>]</w:t>
      </w:r>
      <w:r w:rsidR="005B6B9C" w:rsidRPr="00DE52DE">
        <w:rPr>
          <w:sz w:val="22"/>
          <w:szCs w:val="22"/>
        </w:rPr>
        <w:t>, pokud předtím v souladu se smlouvou nedošlo k vyplacení složené kauce či její nějaké části prodávajícím a/nebo nebyla složená kauce započtena na smluvní pokutu postupem podle této smlouvy</w:t>
      </w:r>
      <w:r w:rsidR="00F50CC8" w:rsidRPr="00DE52DE">
        <w:rPr>
          <w:sz w:val="22"/>
          <w:szCs w:val="22"/>
        </w:rPr>
        <w:t>. Pro odstranění pochybností se výslovně ujednává, že v případě, kdy zprostředkovatel vydá kauci nebo její část v souladu s touto smlouvou prodávajícím nebo některému z nich, pak má zájemce právo domáhat se takto vydané kauce či její takto vydané části výhradně již pouze po prodávajících</w:t>
      </w:r>
      <w:r w:rsidR="00616E33" w:rsidRPr="00DE52DE">
        <w:rPr>
          <w:sz w:val="22"/>
          <w:szCs w:val="22"/>
        </w:rPr>
        <w:t>; vylučuje se tedy použití čl. III. odst. 5 Obchodních podmínek</w:t>
      </w:r>
      <w:r w:rsidR="00F50CC8" w:rsidRPr="00DE52DE">
        <w:rPr>
          <w:sz w:val="22"/>
          <w:szCs w:val="22"/>
        </w:rPr>
        <w:t>.</w:t>
      </w:r>
    </w:p>
    <w:p w14:paraId="36DD4BC5" w14:textId="77777777" w:rsidR="005A27A8" w:rsidRPr="00DE52DE" w:rsidRDefault="005A27A8" w:rsidP="004537B3">
      <w:pPr>
        <w:jc w:val="center"/>
        <w:rPr>
          <w:b/>
          <w:sz w:val="22"/>
          <w:szCs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5B6CCBF2" w14:textId="77777777" w:rsidR="00DB0AF9" w:rsidRPr="00DE52DE" w:rsidRDefault="00DB0AF9" w:rsidP="004537B3">
      <w:pPr>
        <w:jc w:val="center"/>
        <w:rPr>
          <w:b/>
          <w:sz w:val="22"/>
          <w:szCs w:val="22"/>
        </w:rPr>
      </w:pPr>
    </w:p>
    <w:p w14:paraId="77D8F22E" w14:textId="77777777" w:rsidR="000853C7" w:rsidRPr="00DE52DE" w:rsidRDefault="000853C7" w:rsidP="004537B3">
      <w:pPr>
        <w:jc w:val="center"/>
        <w:rPr>
          <w:b/>
          <w:sz w:val="22"/>
          <w:szCs w:val="22"/>
        </w:rPr>
      </w:pPr>
      <w:r w:rsidRPr="00DE52DE">
        <w:rPr>
          <w:b/>
          <w:sz w:val="22"/>
          <w:szCs w:val="22"/>
        </w:rPr>
        <w:lastRenderedPageBreak/>
        <w:t>VI.</w:t>
      </w:r>
    </w:p>
    <w:p w14:paraId="58CFC4CC" w14:textId="77777777"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Výběrového řízení</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77777777"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Pr="00DE52DE">
        <w:rPr>
          <w:b/>
          <w:bCs/>
          <w:sz w:val="22"/>
          <w:szCs w:val="22"/>
        </w:rPr>
        <w:t>dvou</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77777777" w:rsidR="00273739" w:rsidRPr="00DE52DE" w:rsidRDefault="00EA49C9" w:rsidP="00F50CC8">
      <w:pPr>
        <w:widowControl w:val="0"/>
        <w:numPr>
          <w:ilvl w:val="0"/>
          <w:numId w:val="5"/>
        </w:numPr>
        <w:tabs>
          <w:tab w:val="left" w:pos="1072"/>
        </w:tabs>
        <w:suppressAutoHyphens/>
        <w:ind w:firstLine="709"/>
        <w:jc w:val="both"/>
        <w:rPr>
          <w:sz w:val="22"/>
          <w:szCs w:val="22"/>
        </w:rPr>
      </w:pPr>
      <w:r w:rsidRPr="00DE52DE">
        <w:rPr>
          <w:sz w:val="22"/>
          <w:szCs w:val="22"/>
        </w:rPr>
        <w:t xml:space="preserve">Obě strany této </w:t>
      </w:r>
      <w:r w:rsidR="00C47806" w:rsidRPr="00DE52DE">
        <w:rPr>
          <w:sz w:val="22"/>
          <w:szCs w:val="22"/>
        </w:rPr>
        <w:t>smlouvy</w:t>
      </w:r>
      <w:r w:rsidRPr="00DE52DE">
        <w:rPr>
          <w:sz w:val="22"/>
          <w:szCs w:val="22"/>
        </w:rPr>
        <w:t xml:space="preserve"> berou na vědomí </w:t>
      </w:r>
      <w:r w:rsidR="00B7131A" w:rsidRPr="00DE52DE">
        <w:rPr>
          <w:bCs/>
          <w:sz w:val="22"/>
          <w:szCs w:val="22"/>
        </w:rPr>
        <w:t xml:space="preserve">Obchodní podmínky účasti na elektronické aukci v systému společnosti GAUTE a.s. provozovaném na adrese </w:t>
      </w:r>
      <w:hyperlink w:history="1">
        <w:r w:rsidR="00B7131A" w:rsidRPr="00DE52DE">
          <w:rPr>
            <w:bCs/>
            <w:sz w:val="22"/>
            <w:szCs w:val="22"/>
          </w:rPr>
          <w:t>www.verejnedrazby.cz</w:t>
        </w:r>
      </w:hyperlink>
      <w:r w:rsidR="00B7131A" w:rsidRPr="00DE52DE">
        <w:rPr>
          <w:bCs/>
          <w:sz w:val="22"/>
          <w:szCs w:val="22"/>
        </w:rPr>
        <w:t xml:space="preserve">, které jsou Přílohou č. 3 této smlouvy, 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 A</w:t>
      </w:r>
      <w:r w:rsidR="00344662" w:rsidRPr="00DE52DE">
        <w:rPr>
          <w:bCs/>
          <w:sz w:val="22"/>
          <w:szCs w:val="22"/>
        </w:rPr>
        <w:t>6531</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Pr="00DE52DE">
        <w:rPr>
          <w:bCs/>
          <w:sz w:val="22"/>
          <w:szCs w:val="22"/>
        </w:rPr>
        <w:t xml:space="preserve">, které jsou </w:t>
      </w:r>
      <w:r w:rsidR="00B7131A" w:rsidRPr="00DE52DE">
        <w:rPr>
          <w:bCs/>
          <w:sz w:val="22"/>
          <w:szCs w:val="22"/>
        </w:rPr>
        <w:t>P</w:t>
      </w:r>
      <w:r w:rsidRPr="00DE52DE">
        <w:rPr>
          <w:bCs/>
          <w:sz w:val="22"/>
          <w:szCs w:val="22"/>
        </w:rPr>
        <w:t xml:space="preserve">řílohou </w:t>
      </w:r>
      <w:r w:rsidR="00B7131A" w:rsidRPr="00DE52DE">
        <w:rPr>
          <w:bCs/>
          <w:sz w:val="22"/>
          <w:szCs w:val="22"/>
        </w:rPr>
        <w:t xml:space="preserve">č. 4 </w:t>
      </w:r>
      <w:r w:rsidRPr="00DE52DE">
        <w:rPr>
          <w:bCs/>
          <w:sz w:val="22"/>
          <w:szCs w:val="22"/>
        </w:rPr>
        <w:t xml:space="preserve">této </w:t>
      </w:r>
      <w:r w:rsidR="00C47806" w:rsidRPr="00DE52DE">
        <w:rPr>
          <w:bCs/>
          <w:sz w:val="22"/>
          <w:szCs w:val="22"/>
        </w:rPr>
        <w:t>smlouvy,</w:t>
      </w:r>
      <w:r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77777777"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Výběrového řízení (prodeje)</w:t>
      </w:r>
    </w:p>
    <w:p w14:paraId="1D720B13" w14:textId="77777777"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Obchodní podmínky účasti na elektronické aukci v systému společnosti GAUTE a.s. provozovaném na adrese </w:t>
      </w:r>
      <w:hyperlink w:history="1">
        <w:r w:rsidRPr="00DE52DE">
          <w:rPr>
            <w:bCs/>
            <w:sz w:val="22"/>
            <w:szCs w:val="22"/>
          </w:rPr>
          <w:t>www.verejnedrazby.cz</w:t>
        </w:r>
      </w:hyperlink>
      <w:r w:rsidRPr="00DE52DE">
        <w:rPr>
          <w:bCs/>
          <w:sz w:val="22"/>
          <w:szCs w:val="22"/>
        </w:rPr>
        <w:t xml:space="preserve"> </w:t>
      </w:r>
    </w:p>
    <w:p w14:paraId="3B1F8D1A" w14:textId="77777777" w:rsidR="00FB2371" w:rsidRPr="00DE52DE" w:rsidRDefault="00FB2371" w:rsidP="00FB2371">
      <w:pPr>
        <w:tabs>
          <w:tab w:val="left" w:pos="357"/>
        </w:tabs>
        <w:ind w:left="357"/>
        <w:rPr>
          <w:bCs/>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Zvláštní obchodní podmínky výběrového řízení č. A6531 konaného na adrese </w:t>
      </w:r>
      <w:hyperlink w:history="1">
        <w:r w:rsidRPr="00DE52DE">
          <w:rPr>
            <w:bCs/>
            <w:sz w:val="22"/>
            <w:szCs w:val="22"/>
          </w:rPr>
          <w:t>www.verejnedrazby.cz</w:t>
        </w:r>
      </w:hyperlink>
    </w:p>
    <w:p w14:paraId="4474F6F0" w14:textId="77777777" w:rsidR="00FB2371" w:rsidRPr="00DE52DE" w:rsidRDefault="00FB2371" w:rsidP="00FB2371">
      <w:pPr>
        <w:pStyle w:val="Odstavecseseznamem"/>
        <w:ind w:left="357"/>
        <w:rPr>
          <w:sz w:val="22"/>
          <w:szCs w:val="22"/>
        </w:rPr>
      </w:pPr>
      <w:r w:rsidRPr="00DE52DE">
        <w:rPr>
          <w:bCs/>
          <w:sz w:val="22"/>
          <w:szCs w:val="22"/>
        </w:rPr>
        <w:t xml:space="preserve">Příloha č. 5 – Závazný vzor </w:t>
      </w:r>
      <w:r w:rsidR="00236737" w:rsidRPr="00DE52DE">
        <w:rPr>
          <w:bCs/>
          <w:sz w:val="22"/>
          <w:szCs w:val="22"/>
        </w:rPr>
        <w:t>S</w:t>
      </w:r>
      <w:r w:rsidRPr="00DE52DE">
        <w:rPr>
          <w:bCs/>
          <w:sz w:val="22"/>
          <w:szCs w:val="22"/>
        </w:rPr>
        <w:t>mlouvy o převodu ochranných známek</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633C7960" w14:textId="77777777" w:rsidR="00236737" w:rsidRPr="00DE52DE" w:rsidRDefault="00236737">
            <w:pPr>
              <w:widowControl w:val="0"/>
              <w:rPr>
                <w:sz w:val="22"/>
                <w:szCs w:val="22"/>
                <w:lang w:eastAsia="en-US"/>
              </w:rPr>
            </w:pPr>
            <w:r w:rsidRPr="00DE52DE">
              <w:rPr>
                <w:sz w:val="22"/>
                <w:szCs w:val="22"/>
              </w:rPr>
              <w:t>V ………………</w:t>
            </w:r>
            <w:proofErr w:type="gramStart"/>
            <w:r w:rsidRPr="00DE52DE">
              <w:rPr>
                <w:sz w:val="22"/>
                <w:szCs w:val="22"/>
              </w:rPr>
              <w:t>…….</w:t>
            </w:r>
            <w:proofErr w:type="gramEnd"/>
            <w:r w:rsidRPr="00DE52DE">
              <w:rPr>
                <w:sz w:val="22"/>
                <w:szCs w:val="22"/>
              </w:rPr>
              <w:t>. dne ...................................</w:t>
            </w:r>
          </w:p>
          <w:p w14:paraId="22093CA8" w14:textId="77777777" w:rsidR="00236737" w:rsidRPr="00DE52DE" w:rsidRDefault="00236737">
            <w:pPr>
              <w:widowControl w:val="0"/>
              <w:rPr>
                <w:sz w:val="22"/>
                <w:szCs w:val="22"/>
              </w:rPr>
            </w:pPr>
          </w:p>
          <w:p w14:paraId="5768B845" w14:textId="77777777" w:rsidR="00236737" w:rsidRPr="00DE52DE" w:rsidRDefault="00236737">
            <w:pPr>
              <w:widowControl w:val="0"/>
              <w:rPr>
                <w:sz w:val="22"/>
                <w:szCs w:val="22"/>
              </w:rPr>
            </w:pPr>
            <w:r w:rsidRPr="00DE52DE">
              <w:rPr>
                <w:sz w:val="22"/>
                <w:szCs w:val="22"/>
              </w:rPr>
              <w:t>První prodávající:</w:t>
            </w:r>
          </w:p>
          <w:p w14:paraId="67721498" w14:textId="77777777" w:rsidR="00236737" w:rsidRPr="00DE52DE" w:rsidRDefault="00236737">
            <w:pPr>
              <w:widowControl w:val="0"/>
              <w:rPr>
                <w:sz w:val="22"/>
                <w:szCs w:val="22"/>
              </w:rPr>
            </w:pPr>
          </w:p>
          <w:p w14:paraId="1EF159FA" w14:textId="77777777" w:rsidR="00236737" w:rsidRPr="00DE52DE" w:rsidRDefault="00236737">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74795930" w14:textId="77777777" w:rsidR="00236737" w:rsidRPr="00DE52DE" w:rsidRDefault="00236737">
            <w:pPr>
              <w:widowControl w:val="0"/>
              <w:rPr>
                <w:sz w:val="22"/>
                <w:szCs w:val="22"/>
              </w:rPr>
            </w:pPr>
            <w:r w:rsidRPr="00DE52DE">
              <w:rPr>
                <w:bCs/>
                <w:iCs/>
                <w:sz w:val="22"/>
                <w:szCs w:val="22"/>
              </w:rPr>
              <w:t xml:space="preserve">Ing. Lukáš </w:t>
            </w:r>
            <w:proofErr w:type="spellStart"/>
            <w:r w:rsidRPr="00DE52DE">
              <w:rPr>
                <w:bCs/>
                <w:iCs/>
                <w:sz w:val="22"/>
                <w:szCs w:val="22"/>
              </w:rPr>
              <w:t>Vlašaný</w:t>
            </w:r>
            <w:proofErr w:type="spellEnd"/>
          </w:p>
          <w:p w14:paraId="6E5F7EFF" w14:textId="77777777"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77777777" w:rsidR="00236737" w:rsidRPr="00DE52DE" w:rsidRDefault="00236737">
            <w:pPr>
              <w:widowControl w:val="0"/>
              <w:rPr>
                <w:bCs/>
                <w:sz w:val="22"/>
                <w:szCs w:val="22"/>
              </w:rPr>
            </w:pPr>
            <w:proofErr w:type="spellStart"/>
            <w:r w:rsidRPr="00DE52DE">
              <w:rPr>
                <w:bCs/>
                <w:sz w:val="22"/>
                <w:szCs w:val="22"/>
              </w:rPr>
              <w:t>pietro</w:t>
            </w:r>
            <w:proofErr w:type="spellEnd"/>
            <w:r w:rsidRPr="00DE52DE">
              <w:rPr>
                <w:bCs/>
                <w:sz w:val="22"/>
                <w:szCs w:val="22"/>
              </w:rPr>
              <w:t xml:space="preserve"> </w:t>
            </w:r>
            <w:proofErr w:type="spellStart"/>
            <w:r w:rsidRPr="00DE52DE">
              <w:rPr>
                <w:bCs/>
                <w:sz w:val="22"/>
                <w:szCs w:val="22"/>
              </w:rPr>
              <w:t>filipi</w:t>
            </w:r>
            <w:proofErr w:type="spellEnd"/>
            <w:r w:rsidRPr="00DE52DE">
              <w:rPr>
                <w:bCs/>
                <w:sz w:val="22"/>
                <w:szCs w:val="22"/>
              </w:rPr>
              <w:t>, s.r.o.</w:t>
            </w:r>
          </w:p>
        </w:tc>
        <w:tc>
          <w:tcPr>
            <w:tcW w:w="4820" w:type="dxa"/>
          </w:tcPr>
          <w:p w14:paraId="3D8D06BD" w14:textId="77777777" w:rsidR="00236737" w:rsidRPr="00DE52DE" w:rsidRDefault="00236737">
            <w:pPr>
              <w:widowControl w:val="0"/>
              <w:rPr>
                <w:sz w:val="22"/>
                <w:szCs w:val="22"/>
              </w:rPr>
            </w:pPr>
          </w:p>
          <w:p w14:paraId="7F7A210A" w14:textId="77777777" w:rsidR="00236737" w:rsidRPr="00DE52DE" w:rsidRDefault="00236737">
            <w:pPr>
              <w:widowControl w:val="0"/>
              <w:rPr>
                <w:sz w:val="22"/>
                <w:szCs w:val="22"/>
                <w:lang w:eastAsia="en-US"/>
              </w:rPr>
            </w:pPr>
            <w:r w:rsidRPr="00DE52DE">
              <w:rPr>
                <w:sz w:val="22"/>
                <w:szCs w:val="22"/>
              </w:rPr>
              <w:t>V ………………</w:t>
            </w:r>
            <w:proofErr w:type="gramStart"/>
            <w:r w:rsidRPr="00DE52DE">
              <w:rPr>
                <w:sz w:val="22"/>
                <w:szCs w:val="22"/>
              </w:rPr>
              <w:t>…….</w:t>
            </w:r>
            <w:proofErr w:type="gramEnd"/>
            <w:r w:rsidRPr="00DE52DE">
              <w:rPr>
                <w:sz w:val="22"/>
                <w:szCs w:val="22"/>
              </w:rPr>
              <w:t>. dne ...................................</w:t>
            </w:r>
          </w:p>
          <w:p w14:paraId="0B5289F3" w14:textId="77777777" w:rsidR="00236737" w:rsidRPr="00DE52DE" w:rsidRDefault="00236737">
            <w:pPr>
              <w:widowControl w:val="0"/>
              <w:ind w:left="708" w:hanging="708"/>
              <w:rPr>
                <w:sz w:val="22"/>
                <w:szCs w:val="22"/>
              </w:rPr>
            </w:pPr>
          </w:p>
          <w:p w14:paraId="7882F8EE" w14:textId="77777777" w:rsidR="00236737" w:rsidRPr="00DE52DE" w:rsidRDefault="00236737">
            <w:pPr>
              <w:widowControl w:val="0"/>
              <w:ind w:left="708" w:hanging="708"/>
              <w:rPr>
                <w:sz w:val="22"/>
                <w:szCs w:val="22"/>
              </w:rPr>
            </w:pPr>
            <w:r w:rsidRPr="00DE52DE">
              <w:rPr>
                <w:sz w:val="22"/>
                <w:szCs w:val="22"/>
              </w:rPr>
              <w:t>Druhý prodávající:</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Pr="00DE52DE" w:rsidRDefault="00236737">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405CD98D" w14:textId="77777777" w:rsidR="00236737" w:rsidRPr="00DE52DE" w:rsidRDefault="00236737">
            <w:pPr>
              <w:widowControl w:val="0"/>
              <w:ind w:left="708" w:hanging="708"/>
              <w:rPr>
                <w:bCs/>
                <w:sz w:val="22"/>
                <w:szCs w:val="22"/>
              </w:rPr>
            </w:pPr>
            <w:r w:rsidRPr="00DE52DE">
              <w:rPr>
                <w:bCs/>
                <w:iCs/>
                <w:sz w:val="22"/>
                <w:szCs w:val="22"/>
              </w:rPr>
              <w:t xml:space="preserve">Ing. Lukáš </w:t>
            </w:r>
            <w:proofErr w:type="spellStart"/>
            <w:r w:rsidRPr="00DE52DE">
              <w:rPr>
                <w:bCs/>
                <w:iCs/>
                <w:sz w:val="22"/>
                <w:szCs w:val="22"/>
              </w:rPr>
              <w:t>Vlašaný</w:t>
            </w:r>
            <w:proofErr w:type="spellEnd"/>
          </w:p>
          <w:p w14:paraId="4512CD4A" w14:textId="77777777" w:rsidR="00236737" w:rsidRPr="00DE52DE" w:rsidRDefault="00236737">
            <w:pPr>
              <w:widowControl w:val="0"/>
              <w:rPr>
                <w:bCs/>
                <w:sz w:val="22"/>
                <w:szCs w:val="22"/>
                <w:lang w:eastAsia="en-US"/>
              </w:rPr>
            </w:pPr>
            <w:r w:rsidRPr="00DE52DE">
              <w:rPr>
                <w:sz w:val="22"/>
                <w:szCs w:val="22"/>
              </w:rPr>
              <w:t>insolvenční správce</w:t>
            </w:r>
            <w:r w:rsidRPr="00DE52DE">
              <w:rPr>
                <w:bCs/>
                <w:sz w:val="22"/>
                <w:szCs w:val="22"/>
              </w:rPr>
              <w:t xml:space="preserve"> dlužníka</w:t>
            </w:r>
          </w:p>
          <w:p w14:paraId="7D5A6C44" w14:textId="77777777" w:rsidR="00236737" w:rsidRPr="00DE52DE" w:rsidRDefault="00236737">
            <w:pPr>
              <w:widowControl w:val="0"/>
              <w:ind w:left="708" w:hanging="708"/>
              <w:rPr>
                <w:sz w:val="22"/>
                <w:szCs w:val="22"/>
                <w:lang w:eastAsia="en-US"/>
              </w:rPr>
            </w:pPr>
            <w:proofErr w:type="spellStart"/>
            <w:r w:rsidRPr="00DE52DE">
              <w:rPr>
                <w:bCs/>
                <w:sz w:val="22"/>
                <w:szCs w:val="22"/>
              </w:rPr>
              <w:t>pietro</w:t>
            </w:r>
            <w:proofErr w:type="spellEnd"/>
            <w:r w:rsidRPr="00DE52DE">
              <w:rPr>
                <w:bCs/>
                <w:sz w:val="22"/>
                <w:szCs w:val="22"/>
              </w:rPr>
              <w:t xml:space="preserve"> </w:t>
            </w:r>
            <w:proofErr w:type="spellStart"/>
            <w:r w:rsidRPr="00DE52DE">
              <w:rPr>
                <w:bCs/>
                <w:sz w:val="22"/>
                <w:szCs w:val="22"/>
              </w:rPr>
              <w:t>filipi</w:t>
            </w:r>
            <w:proofErr w:type="spellEnd"/>
            <w:r w:rsidRPr="00DE52DE">
              <w:rPr>
                <w:bCs/>
                <w:sz w:val="22"/>
                <w:szCs w:val="22"/>
              </w:rPr>
              <w:t xml:space="preserve"> </w:t>
            </w:r>
            <w:proofErr w:type="spellStart"/>
            <w:r w:rsidRPr="00DE52DE">
              <w:rPr>
                <w:bCs/>
                <w:sz w:val="22"/>
                <w:szCs w:val="22"/>
              </w:rPr>
              <w:t>stores</w:t>
            </w:r>
            <w:proofErr w:type="spellEnd"/>
            <w:r w:rsidRPr="00DE52DE">
              <w:rPr>
                <w:bCs/>
                <w:sz w:val="22"/>
                <w:szCs w:val="22"/>
              </w:rPr>
              <w:t>, s.r.o.</w:t>
            </w: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069418" w14:textId="77777777" w:rsidR="00236737" w:rsidRPr="00DE52DE" w:rsidRDefault="00236737">
            <w:pPr>
              <w:widowControl w:val="0"/>
              <w:rPr>
                <w:sz w:val="22"/>
                <w:szCs w:val="22"/>
              </w:rPr>
            </w:pPr>
            <w:r w:rsidRPr="00DE52DE">
              <w:rPr>
                <w:sz w:val="22"/>
                <w:szCs w:val="22"/>
              </w:rPr>
              <w:t>V Brně dne ...................................</w:t>
            </w:r>
          </w:p>
          <w:p w14:paraId="116C3091" w14:textId="77777777" w:rsidR="00236737" w:rsidRPr="00DE52DE" w:rsidRDefault="00236737">
            <w:pPr>
              <w:widowControl w:val="0"/>
              <w:rPr>
                <w:sz w:val="22"/>
                <w:szCs w:val="22"/>
              </w:rPr>
            </w:pP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Pr="00DE52DE" w:rsidRDefault="00FC4854">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3FE4C307" w14:textId="77777777" w:rsidR="00236737" w:rsidRPr="00DE52DE" w:rsidRDefault="00236737" w:rsidP="00236737">
            <w:pPr>
              <w:widowControl w:val="0"/>
              <w:rPr>
                <w:sz w:val="22"/>
                <w:szCs w:val="22"/>
              </w:rPr>
            </w:pPr>
            <w:r w:rsidRPr="00DE52DE">
              <w:rPr>
                <w:sz w:val="22"/>
                <w:szCs w:val="22"/>
              </w:rPr>
              <w:t>V </w:t>
            </w:r>
            <w:r w:rsidRPr="00DE52DE">
              <w:rPr>
                <w:sz w:val="22"/>
                <w:szCs w:val="22"/>
                <w:highlight w:val="yellow"/>
              </w:rPr>
              <w:t>………………</w:t>
            </w:r>
            <w:proofErr w:type="gramStart"/>
            <w:r w:rsidRPr="00DE52DE">
              <w:rPr>
                <w:sz w:val="22"/>
                <w:szCs w:val="22"/>
                <w:highlight w:val="yellow"/>
              </w:rPr>
              <w:t>…….</w:t>
            </w:r>
            <w:proofErr w:type="gramEnd"/>
            <w:r w:rsidRPr="00DE52DE">
              <w:rPr>
                <w:sz w:val="22"/>
                <w:szCs w:val="22"/>
                <w:highlight w:val="yellow"/>
              </w:rPr>
              <w:t xml:space="preserve">. </w:t>
            </w:r>
            <w:r w:rsidRPr="00DE52DE">
              <w:rPr>
                <w:sz w:val="22"/>
                <w:szCs w:val="22"/>
              </w:rPr>
              <w:t xml:space="preserve">dne </w:t>
            </w:r>
            <w:r w:rsidRPr="00DE52DE">
              <w:rPr>
                <w:sz w:val="22"/>
                <w:szCs w:val="22"/>
                <w:highlight w:val="yellow"/>
              </w:rPr>
              <w:t>...................................</w:t>
            </w:r>
          </w:p>
          <w:p w14:paraId="461AAC00" w14:textId="77777777" w:rsidR="00236737" w:rsidRPr="00DE52DE" w:rsidRDefault="00236737" w:rsidP="00236737">
            <w:pPr>
              <w:widowControl w:val="0"/>
              <w:rPr>
                <w:sz w:val="22"/>
                <w:szCs w:val="22"/>
              </w:rPr>
            </w:pPr>
            <w:r w:rsidRPr="00DE52DE">
              <w:rPr>
                <w:sz w:val="22"/>
                <w:szCs w:val="22"/>
              </w:rPr>
              <w:t>[</w:t>
            </w:r>
            <w:r w:rsidRPr="00DE52DE">
              <w:rPr>
                <w:i/>
                <w:sz w:val="22"/>
                <w:szCs w:val="22"/>
              </w:rPr>
              <w:t>vyplní Uchazeč</w:t>
            </w:r>
            <w:r w:rsidRPr="00DE52DE">
              <w:rPr>
                <w:sz w:val="22"/>
                <w:szCs w:val="22"/>
              </w:rPr>
              <w:t>]</w:t>
            </w:r>
          </w:p>
          <w:p w14:paraId="08454848" w14:textId="77777777" w:rsidR="00236737" w:rsidRPr="00DE52DE" w:rsidRDefault="00236737" w:rsidP="00236737">
            <w:pPr>
              <w:widowControl w:val="0"/>
              <w:rPr>
                <w:sz w:val="22"/>
                <w:szCs w:val="22"/>
              </w:rPr>
            </w:pPr>
          </w:p>
          <w:p w14:paraId="65209E6F" w14:textId="33959171" w:rsidR="00236737" w:rsidRDefault="00236737" w:rsidP="00236737">
            <w:pPr>
              <w:widowControl w:val="0"/>
              <w:rPr>
                <w:sz w:val="22"/>
                <w:szCs w:val="22"/>
              </w:rPr>
            </w:pPr>
          </w:p>
          <w:p w14:paraId="0BF96B2E" w14:textId="77777777" w:rsidR="00FC4854" w:rsidRPr="00DE52DE" w:rsidRDefault="00FC4854" w:rsidP="00236737">
            <w:pPr>
              <w:widowControl w:val="0"/>
              <w:rPr>
                <w:sz w:val="22"/>
                <w:szCs w:val="22"/>
              </w:rPr>
            </w:pPr>
          </w:p>
          <w:p w14:paraId="2F6B02FC" w14:textId="77777777" w:rsidR="00236737" w:rsidRPr="00DE52DE" w:rsidRDefault="00236737" w:rsidP="00236737">
            <w:pPr>
              <w:widowControl w:val="0"/>
              <w:rPr>
                <w:sz w:val="22"/>
                <w:szCs w:val="22"/>
              </w:rPr>
            </w:pPr>
            <w:r w:rsidRPr="00DE52DE">
              <w:rPr>
                <w:sz w:val="22"/>
                <w:szCs w:val="22"/>
              </w:rPr>
              <w:t>……………………………………………………</w:t>
            </w:r>
          </w:p>
          <w:p w14:paraId="375E3E49" w14:textId="77777777" w:rsidR="00236737" w:rsidRPr="00DE52DE" w:rsidRDefault="00236737" w:rsidP="00236737">
            <w:pPr>
              <w:tabs>
                <w:tab w:val="left" w:pos="357"/>
              </w:tabs>
              <w:rPr>
                <w:sz w:val="22"/>
                <w:szCs w:val="22"/>
              </w:rPr>
            </w:pPr>
            <w:r w:rsidRPr="00DE52DE">
              <w:rPr>
                <w:sz w:val="22"/>
                <w:szCs w:val="22"/>
                <w:highlight w:val="yellow"/>
              </w:rPr>
              <w:t>-------</w:t>
            </w:r>
            <w:r w:rsidR="001D3733" w:rsidRPr="00DE52DE">
              <w:rPr>
                <w:sz w:val="22"/>
                <w:szCs w:val="22"/>
                <w:highlight w:val="yellow"/>
              </w:rPr>
              <w:t>---------------------------</w:t>
            </w:r>
            <w:r w:rsidRPr="00DE52DE">
              <w:rPr>
                <w:sz w:val="22"/>
                <w:szCs w:val="22"/>
                <w:highlight w:val="yellow"/>
              </w:rPr>
              <w:t>----</w:t>
            </w:r>
            <w:r w:rsidRPr="00DE52DE">
              <w:rPr>
                <w:sz w:val="22"/>
                <w:szCs w:val="22"/>
              </w:rPr>
              <w:t xml:space="preserve"> [</w:t>
            </w:r>
            <w:r w:rsidRPr="00DE52DE">
              <w:rPr>
                <w:i/>
                <w:sz w:val="22"/>
                <w:szCs w:val="22"/>
              </w:rPr>
              <w:t>vyplní Uchazeč</w:t>
            </w:r>
            <w:r w:rsidRPr="00DE52DE">
              <w:rPr>
                <w:sz w:val="22"/>
                <w:szCs w:val="22"/>
              </w:rPr>
              <w:t>]</w:t>
            </w:r>
          </w:p>
          <w:p w14:paraId="35884DF6" w14:textId="77777777" w:rsidR="00236737" w:rsidRPr="00DE52DE" w:rsidRDefault="00236737" w:rsidP="00236737">
            <w:pPr>
              <w:tabs>
                <w:tab w:val="left" w:pos="357"/>
              </w:tabs>
              <w:rPr>
                <w:b/>
                <w:bCs/>
                <w:sz w:val="22"/>
                <w:szCs w:val="22"/>
                <w:lang w:eastAsia="en-US"/>
              </w:rPr>
            </w:pPr>
            <w:r w:rsidRPr="00DE52DE">
              <w:rPr>
                <w:b/>
                <w:bCs/>
                <w:i/>
                <w:sz w:val="22"/>
                <w:szCs w:val="22"/>
              </w:rPr>
              <w:t>(ověřený podpis)</w:t>
            </w:r>
          </w:p>
        </w:tc>
      </w:tr>
    </w:tbl>
    <w:p w14:paraId="75518D2B" w14:textId="68E92477" w:rsidR="009B4A06" w:rsidRPr="00DE52DE" w:rsidRDefault="009B4A06" w:rsidP="00FC4854">
      <w:pPr>
        <w:tabs>
          <w:tab w:val="left" w:pos="357"/>
        </w:tabs>
        <w:ind w:right="-592"/>
        <w:jc w:val="center"/>
        <w:rPr>
          <w:b/>
          <w:bCs/>
          <w:sz w:val="22"/>
          <w:szCs w:val="22"/>
        </w:rPr>
      </w:pPr>
      <w:r w:rsidRPr="00DE52DE">
        <w:rPr>
          <w:b/>
          <w:bCs/>
          <w:sz w:val="22"/>
          <w:szCs w:val="22"/>
        </w:rPr>
        <w:lastRenderedPageBreak/>
        <w:t xml:space="preserve">Příloha č. 1 – </w:t>
      </w:r>
      <w:r w:rsidR="004C0217" w:rsidRPr="00DE52DE">
        <w:rPr>
          <w:b/>
          <w:bCs/>
          <w:sz w:val="22"/>
          <w:szCs w:val="22"/>
        </w:rPr>
        <w:t xml:space="preserve">Předmět Výběrového řízení </w:t>
      </w:r>
      <w:r w:rsidRPr="00DE52DE">
        <w:rPr>
          <w:b/>
          <w:bCs/>
          <w:sz w:val="22"/>
          <w:szCs w:val="22"/>
        </w:rPr>
        <w:t>(prodeje)</w:t>
      </w:r>
    </w:p>
    <w:p w14:paraId="54A1B34A" w14:textId="77777777" w:rsidR="009B4A06" w:rsidRPr="00DE52DE" w:rsidRDefault="009B4A06" w:rsidP="009B4A06">
      <w:pPr>
        <w:tabs>
          <w:tab w:val="left" w:pos="357"/>
        </w:tabs>
        <w:rPr>
          <w:bCs/>
          <w:sz w:val="22"/>
          <w:szCs w:val="22"/>
        </w:rPr>
      </w:pPr>
    </w:p>
    <w:p w14:paraId="5A6803B6" w14:textId="77777777" w:rsidR="006148E2" w:rsidRPr="00DE52DE" w:rsidRDefault="006148E2" w:rsidP="006148E2">
      <w:pPr>
        <w:pStyle w:val="Default"/>
        <w:rPr>
          <w:rFonts w:ascii="Times New Roman" w:hAnsi="Times New Roman" w:cs="Times New Roman"/>
        </w:rPr>
      </w:pPr>
    </w:p>
    <w:p w14:paraId="6363312F" w14:textId="77777777" w:rsidR="00351BF5" w:rsidRPr="00DE52DE" w:rsidRDefault="00351BF5" w:rsidP="00351BF5">
      <w:pPr>
        <w:widowControl w:val="0"/>
        <w:numPr>
          <w:ilvl w:val="0"/>
          <w:numId w:val="42"/>
        </w:numPr>
        <w:tabs>
          <w:tab w:val="left" w:pos="284"/>
          <w:tab w:val="left" w:pos="426"/>
        </w:tabs>
        <w:spacing w:before="120" w:after="160" w:line="480" w:lineRule="auto"/>
        <w:contextualSpacing/>
        <w:jc w:val="both"/>
        <w:rPr>
          <w:rFonts w:eastAsia="Calibri"/>
          <w:color w:val="000000"/>
          <w:sz w:val="22"/>
          <w:szCs w:val="22"/>
          <w:lang w:eastAsia="en-US"/>
        </w:rPr>
      </w:pPr>
      <w:r w:rsidRPr="00DE52DE">
        <w:rPr>
          <w:rFonts w:eastAsia="Calibri"/>
          <w:color w:val="000000"/>
          <w:sz w:val="22"/>
          <w:szCs w:val="22"/>
          <w:lang w:eastAsia="en-US"/>
        </w:rPr>
        <w:t>ochranná známka slovní mezinárodní "</w:t>
      </w:r>
      <w:proofErr w:type="spellStart"/>
      <w:r w:rsidRPr="00DE52DE">
        <w:rPr>
          <w:rFonts w:eastAsia="Calibri"/>
          <w:color w:val="000000"/>
          <w:sz w:val="22"/>
          <w:szCs w:val="22"/>
          <w:lang w:eastAsia="en-US"/>
        </w:rPr>
        <w:t>pietro</w:t>
      </w:r>
      <w:proofErr w:type="spellEnd"/>
      <w:r w:rsidRPr="00DE52DE">
        <w:rPr>
          <w:rFonts w:eastAsia="Calibri"/>
          <w:color w:val="000000"/>
          <w:sz w:val="22"/>
          <w:szCs w:val="22"/>
          <w:lang w:eastAsia="en-US"/>
        </w:rPr>
        <w:t xml:space="preserve"> </w:t>
      </w:r>
      <w:proofErr w:type="spellStart"/>
      <w:r w:rsidRPr="00DE52DE">
        <w:rPr>
          <w:rFonts w:eastAsia="Calibri"/>
          <w:color w:val="000000"/>
          <w:sz w:val="22"/>
          <w:szCs w:val="22"/>
          <w:lang w:eastAsia="en-US"/>
        </w:rPr>
        <w:t>filipi</w:t>
      </w:r>
      <w:proofErr w:type="spellEnd"/>
      <w:r w:rsidRPr="00DE52DE">
        <w:rPr>
          <w:rFonts w:eastAsia="Calibri"/>
          <w:color w:val="000000"/>
          <w:sz w:val="22"/>
          <w:szCs w:val="22"/>
          <w:lang w:eastAsia="en-US"/>
        </w:rPr>
        <w:t>", č. zápisu 816482, zapsaná v registru WIPO</w:t>
      </w:r>
    </w:p>
    <w:p w14:paraId="6F62D0A2" w14:textId="77777777" w:rsidR="00351BF5" w:rsidRPr="00DE52DE" w:rsidRDefault="00351BF5" w:rsidP="005658DE">
      <w:pPr>
        <w:widowControl w:val="0"/>
        <w:numPr>
          <w:ilvl w:val="0"/>
          <w:numId w:val="42"/>
        </w:numPr>
        <w:tabs>
          <w:tab w:val="left" w:pos="284"/>
          <w:tab w:val="left" w:pos="426"/>
          <w:tab w:val="left" w:pos="709"/>
        </w:tabs>
        <w:suppressAutoHyphens/>
        <w:spacing w:before="120" w:after="160" w:line="480" w:lineRule="auto"/>
        <w:contextualSpacing/>
        <w:jc w:val="both"/>
        <w:rPr>
          <w:sz w:val="22"/>
          <w:szCs w:val="22"/>
          <w:lang w:eastAsia="ar-SA"/>
        </w:rPr>
      </w:pPr>
      <w:r w:rsidRPr="00DE52DE">
        <w:rPr>
          <w:rFonts w:eastAsia="Calibri"/>
          <w:color w:val="000000"/>
          <w:sz w:val="22"/>
          <w:szCs w:val="22"/>
          <w:lang w:eastAsia="en-US"/>
        </w:rPr>
        <w:t>ochranná známka slovní "</w:t>
      </w:r>
      <w:proofErr w:type="spellStart"/>
      <w:r w:rsidRPr="00DE52DE">
        <w:rPr>
          <w:rFonts w:eastAsia="Calibri"/>
          <w:color w:val="000000"/>
          <w:sz w:val="22"/>
          <w:szCs w:val="22"/>
          <w:lang w:eastAsia="en-US"/>
        </w:rPr>
        <w:t>pietro</w:t>
      </w:r>
      <w:proofErr w:type="spellEnd"/>
      <w:r w:rsidRPr="00DE52DE">
        <w:rPr>
          <w:rFonts w:eastAsia="Calibri"/>
          <w:color w:val="000000"/>
          <w:sz w:val="22"/>
          <w:szCs w:val="22"/>
          <w:lang w:eastAsia="en-US"/>
        </w:rPr>
        <w:t xml:space="preserve"> </w:t>
      </w:r>
      <w:proofErr w:type="spellStart"/>
      <w:r w:rsidRPr="00DE52DE">
        <w:rPr>
          <w:rFonts w:eastAsia="Calibri"/>
          <w:color w:val="000000"/>
          <w:sz w:val="22"/>
          <w:szCs w:val="22"/>
          <w:lang w:eastAsia="en-US"/>
        </w:rPr>
        <w:t>filipi</w:t>
      </w:r>
      <w:proofErr w:type="spellEnd"/>
      <w:r w:rsidRPr="00DE52DE">
        <w:rPr>
          <w:rFonts w:eastAsia="Calibri"/>
          <w:color w:val="000000"/>
          <w:sz w:val="22"/>
          <w:szCs w:val="22"/>
          <w:lang w:eastAsia="en-US"/>
        </w:rPr>
        <w:t>", č. zápisu 257057, zapsaná u ÚPV ČR</w:t>
      </w:r>
    </w:p>
    <w:p w14:paraId="3CEABAA8" w14:textId="77777777" w:rsidR="002A7433" w:rsidRPr="00DE52DE" w:rsidRDefault="00351BF5" w:rsidP="005658DE">
      <w:pPr>
        <w:widowControl w:val="0"/>
        <w:numPr>
          <w:ilvl w:val="0"/>
          <w:numId w:val="42"/>
        </w:numPr>
        <w:tabs>
          <w:tab w:val="left" w:pos="284"/>
          <w:tab w:val="left" w:pos="426"/>
          <w:tab w:val="left" w:pos="709"/>
        </w:tabs>
        <w:suppressAutoHyphens/>
        <w:spacing w:before="120" w:after="160" w:line="480" w:lineRule="auto"/>
        <w:contextualSpacing/>
        <w:jc w:val="both"/>
        <w:rPr>
          <w:sz w:val="22"/>
          <w:szCs w:val="22"/>
          <w:lang w:eastAsia="ar-SA"/>
        </w:rPr>
      </w:pPr>
      <w:r w:rsidRPr="00DE52DE">
        <w:rPr>
          <w:rFonts w:eastAsia="Calibri"/>
          <w:color w:val="000000"/>
          <w:sz w:val="22"/>
          <w:szCs w:val="22"/>
          <w:lang w:eastAsia="en-US"/>
        </w:rPr>
        <w:t>ochranná známka slovní mezinárodní "PIETRO FILIPI“, č. zápisu 3109329, zapsaná v registru EUIPO</w:t>
      </w:r>
    </w:p>
    <w:p w14:paraId="140796C6" w14:textId="77777777" w:rsidR="009B4A06" w:rsidRPr="00DE52DE" w:rsidRDefault="009B4A06" w:rsidP="009B4A06">
      <w:pPr>
        <w:tabs>
          <w:tab w:val="left" w:pos="357"/>
        </w:tabs>
        <w:rPr>
          <w:sz w:val="22"/>
          <w:szCs w:val="22"/>
        </w:rPr>
      </w:pPr>
    </w:p>
    <w:p w14:paraId="022FF84F" w14:textId="77777777" w:rsidR="009B4A06" w:rsidRPr="00DE52DE" w:rsidRDefault="009B4A06" w:rsidP="009B4A06">
      <w:pPr>
        <w:tabs>
          <w:tab w:val="left" w:pos="357"/>
        </w:tabs>
        <w:rPr>
          <w:sz w:val="22"/>
          <w:szCs w:val="22"/>
        </w:rPr>
      </w:pPr>
    </w:p>
    <w:p w14:paraId="0555A207" w14:textId="77777777" w:rsidR="009B4A06" w:rsidRPr="00DE52DE" w:rsidRDefault="009B4A06" w:rsidP="009B4A06">
      <w:pPr>
        <w:tabs>
          <w:tab w:val="left" w:pos="357"/>
        </w:tabs>
        <w:rPr>
          <w:sz w:val="22"/>
          <w:szCs w:val="22"/>
        </w:rPr>
      </w:pPr>
    </w:p>
    <w:p w14:paraId="4135AA48" w14:textId="77777777" w:rsidR="009B4A06" w:rsidRPr="00DE52DE" w:rsidRDefault="009B4A06" w:rsidP="009B4A06">
      <w:pPr>
        <w:tabs>
          <w:tab w:val="left" w:pos="357"/>
        </w:tabs>
        <w:rPr>
          <w:sz w:val="22"/>
          <w:szCs w:val="22"/>
        </w:rPr>
      </w:pPr>
    </w:p>
    <w:p w14:paraId="42D25E6B" w14:textId="77777777" w:rsidR="009B4A06" w:rsidRPr="00DE52DE" w:rsidRDefault="009B4A06" w:rsidP="009B4A06">
      <w:pPr>
        <w:tabs>
          <w:tab w:val="left" w:pos="357"/>
        </w:tabs>
        <w:rPr>
          <w:sz w:val="22"/>
          <w:szCs w:val="22"/>
        </w:rPr>
      </w:pPr>
    </w:p>
    <w:p w14:paraId="1B7D0A5C" w14:textId="77777777" w:rsidR="009D7B78" w:rsidRPr="00DE52DE" w:rsidRDefault="009B4A06" w:rsidP="00B7582F">
      <w:pPr>
        <w:tabs>
          <w:tab w:val="left" w:pos="357"/>
        </w:tabs>
        <w:spacing w:line="360" w:lineRule="auto"/>
        <w:jc w:val="center"/>
        <w:rPr>
          <w:b/>
          <w:sz w:val="22"/>
          <w:szCs w:val="22"/>
        </w:rPr>
      </w:pPr>
      <w:r w:rsidRPr="00DE52DE">
        <w:rPr>
          <w:sz w:val="22"/>
          <w:szCs w:val="22"/>
        </w:rPr>
        <w:br w:type="page"/>
      </w:r>
      <w:r w:rsidR="009D7B78" w:rsidRPr="00DE52DE">
        <w:rPr>
          <w:b/>
          <w:sz w:val="22"/>
          <w:szCs w:val="22"/>
        </w:rPr>
        <w:lastRenderedPageBreak/>
        <w:t xml:space="preserve">Příloha č. 2 – </w:t>
      </w:r>
      <w:r w:rsidR="009C0408" w:rsidRPr="00DE52DE">
        <w:rPr>
          <w:b/>
          <w:sz w:val="22"/>
          <w:szCs w:val="22"/>
        </w:rPr>
        <w:t>I</w:t>
      </w:r>
      <w:r w:rsidR="009D7B78"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DE52DE" w:rsidRDefault="002C3CC6" w:rsidP="009D7B78">
      <w:pPr>
        <w:tabs>
          <w:tab w:val="left" w:pos="357"/>
        </w:tabs>
        <w:jc w:val="center"/>
        <w:rPr>
          <w:b/>
          <w:bCs/>
          <w:sz w:val="22"/>
          <w:szCs w:val="22"/>
        </w:rPr>
      </w:pPr>
      <w:r w:rsidRPr="00DE52DE">
        <w:rPr>
          <w:sz w:val="22"/>
          <w:szCs w:val="22"/>
        </w:rPr>
        <w:br w:type="page"/>
      </w:r>
      <w:r w:rsidR="009B4A06" w:rsidRPr="00DE52DE">
        <w:rPr>
          <w:b/>
          <w:bCs/>
          <w:sz w:val="22"/>
          <w:szCs w:val="22"/>
        </w:rPr>
        <w:lastRenderedPageBreak/>
        <w:t xml:space="preserve">Příloha č. </w:t>
      </w:r>
      <w:r w:rsidR="004C0217" w:rsidRPr="00DE52DE">
        <w:rPr>
          <w:b/>
          <w:bCs/>
          <w:sz w:val="22"/>
          <w:szCs w:val="22"/>
        </w:rPr>
        <w:t>3</w:t>
      </w:r>
      <w:r w:rsidR="009B4A06" w:rsidRPr="00DE52DE">
        <w:rPr>
          <w:b/>
          <w:bCs/>
          <w:sz w:val="22"/>
          <w:szCs w:val="22"/>
        </w:rPr>
        <w:t xml:space="preserve"> </w:t>
      </w:r>
    </w:p>
    <w:p w14:paraId="604B6E4E" w14:textId="77777777" w:rsidR="009926D6" w:rsidRPr="00DE52DE" w:rsidRDefault="009926D6" w:rsidP="009D7B78">
      <w:pPr>
        <w:tabs>
          <w:tab w:val="left" w:pos="357"/>
        </w:tabs>
        <w:jc w:val="center"/>
        <w:rPr>
          <w:b/>
          <w:bCs/>
          <w:sz w:val="22"/>
          <w:szCs w:val="22"/>
        </w:rPr>
      </w:pPr>
    </w:p>
    <w:p w14:paraId="48D3A1E4" w14:textId="77777777" w:rsidR="009926D6" w:rsidRPr="00DE52DE" w:rsidRDefault="009926D6" w:rsidP="009926D6">
      <w:pPr>
        <w:widowControl w:val="0"/>
        <w:shd w:val="clear" w:color="auto" w:fill="FFFFFF"/>
        <w:jc w:val="center"/>
        <w:rPr>
          <w:b/>
          <w:bCs/>
          <w:color w:val="000000"/>
        </w:rPr>
      </w:pPr>
      <w:r w:rsidRPr="00DE52DE">
        <w:rPr>
          <w:b/>
          <w:bCs/>
          <w:color w:val="000000"/>
        </w:rPr>
        <w:t xml:space="preserve">Obchodní podmínky účasti na elektronické aukci v systému společnosti GAUTE a.s. provozovaném na adrese </w:t>
      </w:r>
      <w:hyperlink w:history="1">
        <w:r w:rsidRPr="00DE52DE">
          <w:rPr>
            <w:b/>
            <w:bCs/>
            <w:color w:val="800080"/>
            <w:u w:val="single"/>
          </w:rPr>
          <w:t>www.verejnedrazby.cz</w:t>
        </w:r>
      </w:hyperlink>
      <w:r w:rsidRPr="00DE52DE">
        <w:rPr>
          <w:b/>
          <w:bCs/>
          <w:color w:val="000000"/>
        </w:rPr>
        <w:t xml:space="preserve"> platné </w:t>
      </w:r>
      <w:proofErr w:type="gramStart"/>
      <w:r w:rsidRPr="00DE52DE">
        <w:rPr>
          <w:b/>
          <w:bCs/>
          <w:color w:val="000000"/>
        </w:rPr>
        <w:t>od  18.1.2022.</w:t>
      </w:r>
      <w:proofErr w:type="gramEnd"/>
      <w:r w:rsidRPr="00DE52DE">
        <w:rPr>
          <w:b/>
          <w:bCs/>
          <w:color w:val="000000"/>
        </w:rPr>
        <w:t xml:space="preserve"> </w:t>
      </w:r>
      <w:r w:rsidRPr="00DE52DE">
        <w:rPr>
          <w:b/>
          <w:bCs/>
        </w:rPr>
        <w:t xml:space="preserve"> </w:t>
      </w:r>
    </w:p>
    <w:p w14:paraId="79F695D2" w14:textId="77777777" w:rsidR="009926D6" w:rsidRPr="00DE52DE" w:rsidRDefault="009926D6" w:rsidP="009926D6">
      <w:pPr>
        <w:widowControl w:val="0"/>
        <w:shd w:val="clear" w:color="auto" w:fill="FFFFFF"/>
        <w:jc w:val="center"/>
        <w:rPr>
          <w:b/>
          <w:bCs/>
          <w:color w:val="000000"/>
        </w:rPr>
      </w:pPr>
    </w:p>
    <w:p w14:paraId="03DE8C02" w14:textId="77777777" w:rsidR="009926D6" w:rsidRPr="00DE52DE" w:rsidRDefault="009926D6" w:rsidP="009926D6">
      <w:pPr>
        <w:widowControl w:val="0"/>
        <w:shd w:val="clear" w:color="auto" w:fill="FFFFFF"/>
        <w:jc w:val="both"/>
        <w:rPr>
          <w:bCs/>
          <w:color w:val="000000"/>
          <w:sz w:val="18"/>
          <w:szCs w:val="18"/>
        </w:rPr>
      </w:pPr>
      <w:r w:rsidRPr="00DE52DE">
        <w:rPr>
          <w:bCs/>
          <w:color w:val="000000"/>
          <w:sz w:val="18"/>
          <w:szCs w:val="18"/>
        </w:rPr>
        <w:t>Označením pole „Souhlasím s Obchodními podmínkami“ poskytuje registrovaný uživatel (návštěvník) stránek svůj souhlas s následujícím zněním obchodních podmínek, které se stávají nedílnou součástí smlouvy uzavírané mezi provozovatelem aukce a registrovaným uživatelem. Uživatel stvrzuje, že se s těmito obchodními podmínkami seznámil. Smlouva je uzavírána v českém jazyce.</w:t>
      </w:r>
    </w:p>
    <w:p w14:paraId="0BADDFCD" w14:textId="77777777" w:rsidR="009926D6" w:rsidRPr="00DE52DE" w:rsidRDefault="009926D6" w:rsidP="009926D6">
      <w:pPr>
        <w:widowControl w:val="0"/>
        <w:shd w:val="clear" w:color="auto" w:fill="FFFFFF"/>
        <w:rPr>
          <w:bCs/>
          <w:color w:val="000000"/>
          <w:sz w:val="18"/>
          <w:szCs w:val="18"/>
        </w:rPr>
      </w:pPr>
    </w:p>
    <w:p w14:paraId="286F825B"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Identifikační údaje provozovatele aukce:</w:t>
      </w:r>
    </w:p>
    <w:p w14:paraId="58E8B074" w14:textId="77777777" w:rsidR="009926D6" w:rsidRPr="00DE52DE" w:rsidRDefault="009926D6" w:rsidP="009926D6">
      <w:pPr>
        <w:widowControl w:val="0"/>
        <w:shd w:val="clear" w:color="auto" w:fill="FFFFFF"/>
        <w:rPr>
          <w:bCs/>
          <w:color w:val="000000"/>
          <w:sz w:val="18"/>
          <w:szCs w:val="18"/>
        </w:rPr>
      </w:pPr>
      <w:r w:rsidRPr="00DE52DE">
        <w:rPr>
          <w:b/>
          <w:bCs/>
          <w:color w:val="000000"/>
          <w:sz w:val="18"/>
          <w:szCs w:val="18"/>
        </w:rPr>
        <w:t xml:space="preserve">Provozovatel: </w:t>
      </w:r>
      <w:r w:rsidRPr="00DE52DE">
        <w:rPr>
          <w:bCs/>
          <w:color w:val="000000"/>
          <w:sz w:val="18"/>
          <w:szCs w:val="18"/>
        </w:rPr>
        <w:t>GAUTE, a.s.</w:t>
      </w:r>
      <w:r w:rsidRPr="00DE52DE">
        <w:rPr>
          <w:bCs/>
          <w:color w:val="000000"/>
          <w:sz w:val="18"/>
          <w:szCs w:val="18"/>
        </w:rPr>
        <w:br/>
      </w:r>
      <w:r w:rsidRPr="00DE52DE">
        <w:rPr>
          <w:b/>
          <w:bCs/>
          <w:color w:val="000000"/>
          <w:sz w:val="18"/>
          <w:szCs w:val="18"/>
        </w:rPr>
        <w:t xml:space="preserve">Sídlo: </w:t>
      </w:r>
      <w:r w:rsidRPr="00DE52DE">
        <w:rPr>
          <w:bCs/>
          <w:color w:val="000000"/>
          <w:sz w:val="18"/>
          <w:szCs w:val="18"/>
        </w:rPr>
        <w:t>Lidická 26/2006, Brno</w:t>
      </w:r>
      <w:r w:rsidRPr="00DE52DE">
        <w:rPr>
          <w:b/>
          <w:bCs/>
          <w:color w:val="000000"/>
          <w:sz w:val="18"/>
          <w:szCs w:val="18"/>
        </w:rPr>
        <w:t xml:space="preserve"> </w:t>
      </w:r>
      <w:r w:rsidRPr="00DE52DE">
        <w:rPr>
          <w:b/>
          <w:bCs/>
          <w:color w:val="000000"/>
          <w:sz w:val="18"/>
          <w:szCs w:val="18"/>
        </w:rPr>
        <w:br/>
        <w:t xml:space="preserve">IČO: </w:t>
      </w:r>
      <w:r w:rsidRPr="00DE52DE">
        <w:rPr>
          <w:bCs/>
          <w:color w:val="000000"/>
          <w:sz w:val="18"/>
          <w:szCs w:val="18"/>
        </w:rPr>
        <w:t>25543709</w:t>
      </w:r>
      <w:r w:rsidRPr="00DE52DE">
        <w:rPr>
          <w:bCs/>
          <w:color w:val="000000"/>
          <w:sz w:val="18"/>
          <w:szCs w:val="18"/>
        </w:rPr>
        <w:br/>
      </w:r>
      <w:r w:rsidRPr="00DE52DE">
        <w:rPr>
          <w:b/>
          <w:bCs/>
          <w:color w:val="000000"/>
          <w:sz w:val="18"/>
          <w:szCs w:val="18"/>
        </w:rPr>
        <w:t xml:space="preserve">DIČ: </w:t>
      </w:r>
      <w:r w:rsidRPr="00DE52DE">
        <w:rPr>
          <w:bCs/>
          <w:color w:val="000000"/>
          <w:sz w:val="18"/>
          <w:szCs w:val="18"/>
        </w:rPr>
        <w:t>CZ 25543709</w:t>
      </w:r>
      <w:r w:rsidRPr="00DE52DE">
        <w:rPr>
          <w:b/>
          <w:bCs/>
          <w:color w:val="000000"/>
          <w:sz w:val="18"/>
          <w:szCs w:val="18"/>
        </w:rPr>
        <w:t xml:space="preserve"> </w:t>
      </w:r>
      <w:r w:rsidRPr="00DE52DE">
        <w:rPr>
          <w:b/>
          <w:bCs/>
          <w:color w:val="000000"/>
          <w:sz w:val="18"/>
          <w:szCs w:val="18"/>
        </w:rPr>
        <w:br/>
        <w:t xml:space="preserve">E-mail: </w:t>
      </w:r>
      <w:r w:rsidRPr="00DE52DE">
        <w:rPr>
          <w:bCs/>
          <w:color w:val="000000"/>
          <w:sz w:val="18"/>
          <w:szCs w:val="18"/>
        </w:rPr>
        <w:t>gaute@gaute.cz</w:t>
      </w:r>
    </w:p>
    <w:p w14:paraId="71C63259"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(dále též jen jako: „provozovatel“)</w:t>
      </w:r>
    </w:p>
    <w:p w14:paraId="5B8662DD" w14:textId="77777777" w:rsidR="009926D6" w:rsidRPr="00DE52DE" w:rsidRDefault="009926D6" w:rsidP="009926D6">
      <w:pPr>
        <w:widowControl w:val="0"/>
        <w:shd w:val="clear" w:color="auto" w:fill="FFFFFF"/>
        <w:rPr>
          <w:bCs/>
          <w:color w:val="000000"/>
          <w:sz w:val="18"/>
          <w:szCs w:val="18"/>
        </w:rPr>
      </w:pPr>
    </w:p>
    <w:p w14:paraId="4D8B8CBB"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na straně jedné</w:t>
      </w:r>
    </w:p>
    <w:p w14:paraId="7DA2B09B" w14:textId="77777777" w:rsidR="009926D6" w:rsidRPr="00DE52DE" w:rsidRDefault="009926D6" w:rsidP="009926D6">
      <w:pPr>
        <w:widowControl w:val="0"/>
        <w:shd w:val="clear" w:color="auto" w:fill="FFFFFF"/>
        <w:rPr>
          <w:bCs/>
          <w:color w:val="000000"/>
          <w:sz w:val="18"/>
          <w:szCs w:val="18"/>
        </w:rPr>
      </w:pPr>
    </w:p>
    <w:p w14:paraId="655E1FDE"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a</w:t>
      </w:r>
    </w:p>
    <w:p w14:paraId="66F987B3" w14:textId="77777777" w:rsidR="009926D6" w:rsidRPr="00DE52DE" w:rsidRDefault="009926D6" w:rsidP="009926D6">
      <w:pPr>
        <w:widowControl w:val="0"/>
        <w:shd w:val="clear" w:color="auto" w:fill="FFFFFF"/>
        <w:rPr>
          <w:bCs/>
          <w:color w:val="000000"/>
          <w:sz w:val="18"/>
          <w:szCs w:val="18"/>
        </w:rPr>
      </w:pPr>
    </w:p>
    <w:p w14:paraId="0DD7C821" w14:textId="77777777" w:rsidR="009926D6" w:rsidRPr="00DE52DE" w:rsidRDefault="009926D6" w:rsidP="009926D6">
      <w:pPr>
        <w:widowControl w:val="0"/>
        <w:shd w:val="clear" w:color="auto" w:fill="FFFFFF"/>
        <w:jc w:val="both"/>
        <w:rPr>
          <w:bCs/>
          <w:color w:val="000000"/>
          <w:sz w:val="18"/>
          <w:szCs w:val="18"/>
        </w:rPr>
      </w:pPr>
      <w:r w:rsidRPr="00DE52DE">
        <w:rPr>
          <w:bCs/>
          <w:color w:val="000000"/>
          <w:sz w:val="18"/>
          <w:szCs w:val="18"/>
        </w:rPr>
        <w:t xml:space="preserve">zákazník, </w:t>
      </w:r>
      <w:r w:rsidRPr="00DE52DE">
        <w:rPr>
          <w:bCs/>
          <w:sz w:val="18"/>
          <w:szCs w:val="18"/>
        </w:rPr>
        <w:t>tedy</w:t>
      </w:r>
      <w:r w:rsidRPr="00DE52DE">
        <w:rPr>
          <w:color w:val="FF0000"/>
          <w:sz w:val="18"/>
        </w:rPr>
        <w:t xml:space="preserve"> </w:t>
      </w:r>
      <w:r w:rsidRPr="00DE52DE">
        <w:rPr>
          <w:bCs/>
          <w:color w:val="000000"/>
          <w:sz w:val="18"/>
          <w:szCs w:val="18"/>
        </w:rPr>
        <w:t>návštěvník webových stránek, jakožto osoba, která uzavírá způsobem popsaným níže v souladu s Občanským zákoníkem (</w:t>
      </w:r>
      <w:r w:rsidRPr="00DE52DE">
        <w:rPr>
          <w:bCs/>
          <w:sz w:val="18"/>
          <w:szCs w:val="18"/>
        </w:rPr>
        <w:t>a v případě, kdy předmětem prodeji v aukci je nemovitá věc, též zákonem č. 39/2020 Sb., zákon o realitním zprostředkování)</w:t>
      </w:r>
      <w:r w:rsidRPr="00DE52DE">
        <w:rPr>
          <w:bCs/>
          <w:color w:val="000000"/>
          <w:sz w:val="18"/>
          <w:szCs w:val="18"/>
        </w:rPr>
        <w:t xml:space="preserve">, neuzavřela-li ji s provozovatelem již dříve, smlouvu, jejímž předmětem je zprostředkovatelská či obdobná činnost provozovatele ve prospěch zákazníka, přičemž identifikační údaje účastníka aukce vyplývají z registračního formuláře vyplněného návštěvníkem </w:t>
      </w:r>
      <w:r w:rsidRPr="00DE52DE">
        <w:rPr>
          <w:bCs/>
          <w:sz w:val="18"/>
          <w:szCs w:val="18"/>
        </w:rPr>
        <w:t>webových</w:t>
      </w:r>
      <w:r w:rsidRPr="00DE52DE">
        <w:rPr>
          <w:bCs/>
          <w:color w:val="FF0000"/>
          <w:sz w:val="18"/>
          <w:szCs w:val="18"/>
        </w:rPr>
        <w:t xml:space="preserve"> </w:t>
      </w:r>
      <w:r w:rsidRPr="00DE52DE">
        <w:rPr>
          <w:bCs/>
          <w:color w:val="000000"/>
          <w:sz w:val="18"/>
          <w:szCs w:val="18"/>
        </w:rPr>
        <w:t xml:space="preserve">stránek </w:t>
      </w:r>
    </w:p>
    <w:p w14:paraId="2A255542"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(dále též jen jako: „uživatel“)</w:t>
      </w:r>
    </w:p>
    <w:p w14:paraId="75449273" w14:textId="77777777" w:rsidR="009926D6" w:rsidRPr="00DE52DE" w:rsidRDefault="009926D6" w:rsidP="009926D6">
      <w:pPr>
        <w:widowControl w:val="0"/>
        <w:shd w:val="clear" w:color="auto" w:fill="FFFFFF"/>
        <w:rPr>
          <w:bCs/>
          <w:color w:val="000000"/>
          <w:sz w:val="18"/>
          <w:szCs w:val="18"/>
        </w:rPr>
      </w:pPr>
    </w:p>
    <w:p w14:paraId="62B33EEF" w14:textId="77777777" w:rsidR="009926D6" w:rsidRPr="00DE52DE" w:rsidRDefault="009926D6" w:rsidP="009926D6">
      <w:pPr>
        <w:widowControl w:val="0"/>
        <w:shd w:val="clear" w:color="auto" w:fill="FFFFFF"/>
        <w:rPr>
          <w:bCs/>
          <w:sz w:val="18"/>
          <w:szCs w:val="18"/>
        </w:rPr>
      </w:pPr>
      <w:r w:rsidRPr="00DE52DE">
        <w:rPr>
          <w:bCs/>
          <w:sz w:val="18"/>
          <w:szCs w:val="18"/>
        </w:rPr>
        <w:t>na straně druhé</w:t>
      </w:r>
    </w:p>
    <w:p w14:paraId="11824C17" w14:textId="77777777" w:rsidR="009926D6" w:rsidRPr="00DE52DE" w:rsidRDefault="009926D6" w:rsidP="009926D6">
      <w:pPr>
        <w:widowControl w:val="0"/>
        <w:shd w:val="clear" w:color="auto" w:fill="FFFFFF"/>
        <w:jc w:val="center"/>
        <w:rPr>
          <w:bCs/>
          <w:color w:val="000000"/>
          <w:sz w:val="18"/>
          <w:szCs w:val="18"/>
        </w:rPr>
      </w:pPr>
    </w:p>
    <w:p w14:paraId="4EADCC19"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Úvodní ustanovení</w:t>
      </w:r>
    </w:p>
    <w:p w14:paraId="7C7BA854" w14:textId="77777777" w:rsidR="009926D6" w:rsidRPr="00DE52DE" w:rsidRDefault="009926D6" w:rsidP="009926D6">
      <w:pPr>
        <w:widowControl w:val="0"/>
        <w:shd w:val="clear" w:color="auto" w:fill="FFFFFF"/>
        <w:jc w:val="center"/>
        <w:rPr>
          <w:b/>
          <w:bCs/>
          <w:color w:val="000000"/>
          <w:sz w:val="18"/>
          <w:szCs w:val="18"/>
        </w:rPr>
      </w:pPr>
    </w:p>
    <w:p w14:paraId="2EF5A922" w14:textId="77777777" w:rsidR="009926D6" w:rsidRPr="00DE52DE" w:rsidRDefault="009926D6" w:rsidP="009926D6">
      <w:pPr>
        <w:widowControl w:val="0"/>
        <w:numPr>
          <w:ilvl w:val="0"/>
          <w:numId w:val="7"/>
        </w:numPr>
        <w:shd w:val="clear" w:color="auto" w:fill="FFFFFF"/>
        <w:jc w:val="both"/>
        <w:rPr>
          <w:bCs/>
          <w:color w:val="000000"/>
          <w:sz w:val="18"/>
          <w:szCs w:val="18"/>
        </w:rPr>
      </w:pPr>
      <w:r w:rsidRPr="00DE52DE">
        <w:rPr>
          <w:bCs/>
          <w:color w:val="000000"/>
          <w:sz w:val="18"/>
          <w:szCs w:val="18"/>
        </w:rPr>
        <w:t>Aukční systém provozovaný na adrese www.verejnedrazby.cz je automatizovanou veřejnou internetovou aplikací zprostředkování prodeje a nákupu movitých a nemovitých věcí, příp. převodu práv a jiných majetkových hodnot (dále též jen „systém“). Prostřednictvím systému je umožněno zájemcům o převod věcí a práv (dále též jen zjednodušeně jako „prodávající“) nabízet tyto věci a práva za podmínek popsaných níže zájemcům o jejich nabytí (dále též jen zjednodušeně jako „kupující“). Aukční systém není veřejnou dražbou dle zákona č. 26/2000 Sb., o veřejných dražbách, veřejnou soutěží, veřejným příslibem, ani nabídkou k uzavření smlouvy</w:t>
      </w:r>
      <w:r w:rsidRPr="00DE52DE">
        <w:rPr>
          <w:bCs/>
          <w:color w:val="FF0000"/>
          <w:sz w:val="18"/>
          <w:szCs w:val="18"/>
        </w:rPr>
        <w:t>.</w:t>
      </w:r>
      <w:r w:rsidRPr="00DE52DE">
        <w:rPr>
          <w:bCs/>
          <w:color w:val="000000"/>
          <w:sz w:val="18"/>
          <w:szCs w:val="18"/>
        </w:rPr>
        <w:t xml:space="preserve"> </w:t>
      </w:r>
    </w:p>
    <w:p w14:paraId="216658B1" w14:textId="77777777" w:rsidR="009926D6" w:rsidRPr="00DE52DE" w:rsidRDefault="009926D6" w:rsidP="009926D6">
      <w:pPr>
        <w:widowControl w:val="0"/>
        <w:shd w:val="clear" w:color="auto" w:fill="FFFFFF"/>
        <w:ind w:left="357"/>
        <w:jc w:val="both"/>
        <w:rPr>
          <w:b/>
          <w:bCs/>
          <w:color w:val="000000"/>
          <w:sz w:val="18"/>
          <w:szCs w:val="18"/>
        </w:rPr>
      </w:pPr>
    </w:p>
    <w:p w14:paraId="6E6541E2" w14:textId="77777777" w:rsidR="009926D6" w:rsidRPr="00DE52DE" w:rsidRDefault="009926D6" w:rsidP="009926D6">
      <w:pPr>
        <w:widowControl w:val="0"/>
        <w:numPr>
          <w:ilvl w:val="0"/>
          <w:numId w:val="7"/>
        </w:numPr>
        <w:shd w:val="clear" w:color="auto" w:fill="FFFFFF"/>
        <w:jc w:val="both"/>
        <w:rPr>
          <w:b/>
          <w:bCs/>
          <w:color w:val="000000"/>
          <w:sz w:val="18"/>
          <w:szCs w:val="18"/>
        </w:rPr>
      </w:pPr>
      <w:r w:rsidRPr="00DE52DE">
        <w:rPr>
          <w:b/>
          <w:bCs/>
          <w:color w:val="000000"/>
          <w:sz w:val="18"/>
          <w:szCs w:val="18"/>
        </w:rPr>
        <w:t>Aukce probíhá těmito formami:</w:t>
      </w:r>
    </w:p>
    <w:p w14:paraId="3D9D7529" w14:textId="77777777" w:rsidR="009926D6" w:rsidRPr="00DE52DE" w:rsidRDefault="009926D6" w:rsidP="009926D6">
      <w:pPr>
        <w:widowControl w:val="0"/>
        <w:shd w:val="clear" w:color="auto" w:fill="FFFFFF"/>
        <w:ind w:left="357" w:hanging="357"/>
        <w:jc w:val="both"/>
        <w:rPr>
          <w:b/>
          <w:bCs/>
          <w:color w:val="000000"/>
          <w:sz w:val="18"/>
          <w:szCs w:val="18"/>
        </w:rPr>
      </w:pPr>
      <w:r w:rsidRPr="00DE52DE">
        <w:rPr>
          <w:b/>
          <w:bCs/>
          <w:color w:val="000000"/>
          <w:sz w:val="18"/>
          <w:szCs w:val="18"/>
        </w:rPr>
        <w:tab/>
        <w:t>a) formou tzv. anglické aukce. U anglické aukce se draží od předem stanovené vyvolávací ceny směrem nahoru prostřednictvím jednotlivých příhozů. Vítězem aukce se stane ten účastník, který nabídne nejvyšší cenu.</w:t>
      </w:r>
    </w:p>
    <w:p w14:paraId="5CA47BB0" w14:textId="77777777" w:rsidR="009926D6" w:rsidRPr="00DE52DE" w:rsidRDefault="009926D6" w:rsidP="009926D6">
      <w:pPr>
        <w:widowControl w:val="0"/>
        <w:shd w:val="clear" w:color="auto" w:fill="FFFFFF"/>
        <w:ind w:left="357" w:hanging="357"/>
        <w:jc w:val="both"/>
        <w:rPr>
          <w:b/>
          <w:bCs/>
          <w:color w:val="000000"/>
          <w:sz w:val="18"/>
          <w:szCs w:val="18"/>
        </w:rPr>
      </w:pPr>
    </w:p>
    <w:p w14:paraId="2D29E7F4" w14:textId="77777777" w:rsidR="009926D6" w:rsidRPr="00DE52DE" w:rsidRDefault="009926D6" w:rsidP="009926D6">
      <w:pPr>
        <w:widowControl w:val="0"/>
        <w:shd w:val="clear" w:color="auto" w:fill="FFFFFF"/>
        <w:ind w:left="357" w:hanging="357"/>
        <w:jc w:val="both"/>
        <w:rPr>
          <w:b/>
          <w:bCs/>
          <w:color w:val="000000"/>
          <w:sz w:val="18"/>
          <w:szCs w:val="18"/>
        </w:rPr>
      </w:pPr>
      <w:r w:rsidRPr="00DE52DE">
        <w:rPr>
          <w:b/>
          <w:bCs/>
          <w:color w:val="000000"/>
          <w:sz w:val="18"/>
          <w:szCs w:val="18"/>
        </w:rPr>
        <w:tab/>
        <w:t xml:space="preserve">b) formou tzv. holandské aukce. U holandské aukce se draží od předem stanovené vyvolávací ceny směrem dolů. Vítězem aukce se stane ten účastník, který jako první akceptuje aktuálně nabízenou cenu, která je systémem automaticky snižována. </w:t>
      </w:r>
    </w:p>
    <w:p w14:paraId="3BB44D63" w14:textId="77777777" w:rsidR="009926D6" w:rsidRPr="00DE52DE" w:rsidRDefault="009926D6" w:rsidP="009926D6">
      <w:pPr>
        <w:widowControl w:val="0"/>
        <w:shd w:val="clear" w:color="auto" w:fill="FFFFFF"/>
        <w:ind w:left="357" w:hanging="357"/>
        <w:jc w:val="both"/>
        <w:rPr>
          <w:b/>
          <w:bCs/>
          <w:color w:val="000000"/>
          <w:sz w:val="18"/>
          <w:szCs w:val="18"/>
        </w:rPr>
      </w:pPr>
    </w:p>
    <w:p w14:paraId="0F09AF53" w14:textId="77777777" w:rsidR="009926D6" w:rsidRPr="00DE52DE" w:rsidRDefault="009926D6" w:rsidP="009926D6">
      <w:pPr>
        <w:widowControl w:val="0"/>
        <w:shd w:val="clear" w:color="auto" w:fill="FFFFFF"/>
        <w:ind w:left="357" w:hanging="357"/>
        <w:jc w:val="both"/>
        <w:rPr>
          <w:b/>
          <w:bCs/>
          <w:color w:val="000000"/>
          <w:sz w:val="18"/>
          <w:szCs w:val="18"/>
        </w:rPr>
      </w:pPr>
      <w:r w:rsidRPr="00DE52DE">
        <w:rPr>
          <w:b/>
          <w:bCs/>
          <w:color w:val="000000"/>
          <w:sz w:val="18"/>
          <w:szCs w:val="18"/>
        </w:rPr>
        <w:tab/>
        <w:t>c</w:t>
      </w:r>
      <w:r w:rsidRPr="00DE52DE">
        <w:rPr>
          <w:b/>
          <w:sz w:val="18"/>
        </w:rPr>
        <w:t>) f</w:t>
      </w:r>
      <w:r w:rsidRPr="00DE52DE">
        <w:rPr>
          <w:b/>
          <w:bCs/>
          <w:color w:val="000000"/>
          <w:sz w:val="18"/>
          <w:szCs w:val="18"/>
        </w:rPr>
        <w:t>ormou výběrového řízení. Účastníci, kteří splnili předem stanovené podmínky, předkládají u výběrového řízení své návrhy kupní ceny, a to prostřednictvím systému nebo v zapečetěné obálce v čase a na místě k tomu určeném. Nejvyšší návrh kupní ceny může být vyhlášen jako vítězný.</w:t>
      </w:r>
    </w:p>
    <w:p w14:paraId="0197CD43" w14:textId="77777777" w:rsidR="009926D6" w:rsidRPr="00DE52DE" w:rsidRDefault="009926D6" w:rsidP="009926D6">
      <w:pPr>
        <w:widowControl w:val="0"/>
        <w:shd w:val="clear" w:color="auto" w:fill="FFFFFF"/>
        <w:ind w:left="357" w:hanging="357"/>
        <w:jc w:val="both"/>
        <w:rPr>
          <w:b/>
          <w:bCs/>
          <w:color w:val="000000"/>
          <w:sz w:val="18"/>
          <w:szCs w:val="18"/>
        </w:rPr>
      </w:pPr>
    </w:p>
    <w:p w14:paraId="37AA291B"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Článek I. – Účast prodávajícího a kupujícího v aukci</w:t>
      </w:r>
    </w:p>
    <w:p w14:paraId="15F7B945"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Článek II. – Předmět aukce</w:t>
      </w:r>
      <w:r w:rsidRPr="00DE52DE">
        <w:rPr>
          <w:b/>
          <w:bCs/>
          <w:color w:val="000000"/>
          <w:sz w:val="18"/>
          <w:szCs w:val="18"/>
        </w:rPr>
        <w:br/>
        <w:t>Článek III. – Kauce</w:t>
      </w:r>
      <w:r w:rsidRPr="00DE52DE">
        <w:rPr>
          <w:b/>
          <w:bCs/>
          <w:color w:val="000000"/>
          <w:sz w:val="18"/>
          <w:szCs w:val="18"/>
        </w:rPr>
        <w:br/>
        <w:t>Článek IV. – Průběh anglické formy aukce</w:t>
      </w:r>
      <w:r w:rsidRPr="00DE52DE">
        <w:rPr>
          <w:b/>
          <w:bCs/>
          <w:color w:val="000000"/>
          <w:sz w:val="18"/>
          <w:szCs w:val="18"/>
        </w:rPr>
        <w:br/>
        <w:t>Článek V. – Průběh holandské formy aukce</w:t>
      </w:r>
      <w:r w:rsidRPr="00DE52DE">
        <w:rPr>
          <w:b/>
          <w:bCs/>
          <w:color w:val="000000"/>
          <w:sz w:val="18"/>
          <w:szCs w:val="18"/>
        </w:rPr>
        <w:br/>
        <w:t>Článek VI. – Průběh aukce formou výběrového řízení</w:t>
      </w:r>
      <w:r w:rsidRPr="00DE52DE">
        <w:rPr>
          <w:b/>
          <w:bCs/>
          <w:color w:val="000000"/>
          <w:sz w:val="18"/>
          <w:szCs w:val="18"/>
        </w:rPr>
        <w:br/>
        <w:t xml:space="preserve">Článek </w:t>
      </w:r>
      <w:r w:rsidRPr="00DE52DE">
        <w:rPr>
          <w:b/>
          <w:color w:val="000000"/>
          <w:sz w:val="18"/>
        </w:rPr>
        <w:t>VII.</w:t>
      </w:r>
      <w:r w:rsidRPr="00DE52DE">
        <w:rPr>
          <w:b/>
          <w:bCs/>
          <w:color w:val="000000"/>
          <w:sz w:val="18"/>
          <w:szCs w:val="18"/>
        </w:rPr>
        <w:t xml:space="preserve"> – Ukončení aukce</w:t>
      </w:r>
    </w:p>
    <w:p w14:paraId="5B8B3D71"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sz w:val="18"/>
        </w:rPr>
        <w:t>VII</w:t>
      </w:r>
      <w:r w:rsidRPr="00DE52DE">
        <w:rPr>
          <w:b/>
          <w:color w:val="000000"/>
          <w:sz w:val="18"/>
        </w:rPr>
        <w:t>I.</w:t>
      </w:r>
      <w:r w:rsidRPr="00DE52DE">
        <w:rPr>
          <w:b/>
          <w:bCs/>
          <w:color w:val="000000"/>
          <w:sz w:val="18"/>
          <w:szCs w:val="18"/>
        </w:rPr>
        <w:t xml:space="preserve"> – Kupní cena, odměna (provize – úplata) pro provozovatele </w:t>
      </w:r>
    </w:p>
    <w:p w14:paraId="07C10CCB"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bCs/>
          <w:sz w:val="18"/>
          <w:szCs w:val="18"/>
        </w:rPr>
        <w:t>I</w:t>
      </w:r>
      <w:r w:rsidRPr="00DE52DE">
        <w:rPr>
          <w:b/>
          <w:color w:val="000000"/>
          <w:sz w:val="18"/>
        </w:rPr>
        <w:t>X.</w:t>
      </w:r>
      <w:r w:rsidRPr="00DE52DE">
        <w:rPr>
          <w:b/>
          <w:bCs/>
          <w:color w:val="000000"/>
          <w:sz w:val="18"/>
          <w:szCs w:val="18"/>
        </w:rPr>
        <w:t xml:space="preserve"> – Uzavření zprostředkovatelské (rezervační) smlouvy a kupní smlouvy</w:t>
      </w:r>
      <w:r w:rsidRPr="00DE52DE">
        <w:rPr>
          <w:b/>
          <w:bCs/>
          <w:color w:val="000000"/>
          <w:sz w:val="18"/>
          <w:szCs w:val="18"/>
        </w:rPr>
        <w:br/>
        <w:t xml:space="preserve">Článek </w:t>
      </w:r>
      <w:r w:rsidRPr="00DE52DE">
        <w:rPr>
          <w:b/>
          <w:color w:val="000000"/>
          <w:sz w:val="18"/>
        </w:rPr>
        <w:t>X.</w:t>
      </w:r>
      <w:r w:rsidRPr="00DE52DE">
        <w:rPr>
          <w:b/>
          <w:bCs/>
          <w:color w:val="000000"/>
          <w:sz w:val="18"/>
          <w:szCs w:val="18"/>
        </w:rPr>
        <w:t xml:space="preserve"> – Ochrana osobních údajů</w:t>
      </w:r>
    </w:p>
    <w:p w14:paraId="14147B13"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lastRenderedPageBreak/>
        <w:t xml:space="preserve">Článek </w:t>
      </w:r>
      <w:r w:rsidRPr="00DE52DE">
        <w:rPr>
          <w:b/>
          <w:color w:val="000000"/>
          <w:sz w:val="18"/>
        </w:rPr>
        <w:t>XI.</w:t>
      </w:r>
      <w:r w:rsidRPr="00DE52DE">
        <w:rPr>
          <w:b/>
          <w:bCs/>
          <w:color w:val="000000"/>
          <w:sz w:val="18"/>
          <w:szCs w:val="18"/>
        </w:rPr>
        <w:t xml:space="preserve"> – Ostatní podmínky</w:t>
      </w:r>
    </w:p>
    <w:p w14:paraId="70C24BA3"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color w:val="000000"/>
          <w:sz w:val="18"/>
        </w:rPr>
        <w:t>XII.</w:t>
      </w:r>
      <w:r w:rsidRPr="00DE52DE">
        <w:rPr>
          <w:b/>
          <w:bCs/>
          <w:color w:val="000000"/>
          <w:sz w:val="18"/>
          <w:szCs w:val="18"/>
        </w:rPr>
        <w:t xml:space="preserve"> </w:t>
      </w:r>
      <w:r w:rsidRPr="00DE52DE">
        <w:rPr>
          <w:b/>
          <w:bCs/>
          <w:color w:val="000000"/>
          <w:sz w:val="18"/>
          <w:szCs w:val="18"/>
        </w:rPr>
        <w:br/>
      </w:r>
    </w:p>
    <w:p w14:paraId="68DC8DD8"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 – Účast prodávajícího a kupujícího v aukci</w:t>
      </w:r>
    </w:p>
    <w:p w14:paraId="703A8B61" w14:textId="77777777" w:rsidR="009926D6" w:rsidRPr="00DE52DE" w:rsidRDefault="009926D6" w:rsidP="009926D6">
      <w:pPr>
        <w:widowControl w:val="0"/>
        <w:shd w:val="clear" w:color="auto" w:fill="FFFFFF"/>
        <w:jc w:val="center"/>
        <w:rPr>
          <w:bCs/>
          <w:color w:val="000000"/>
          <w:sz w:val="18"/>
          <w:szCs w:val="18"/>
        </w:rPr>
      </w:pPr>
    </w:p>
    <w:p w14:paraId="1102085E"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Účastníkem aukce – jako prodávající – může být pouze svéprávná osoba nebo právnická osoba, která uzavřela s provozovatelem příslušnou písemnou smlouvu.</w:t>
      </w:r>
    </w:p>
    <w:p w14:paraId="1607C901" w14:textId="77777777" w:rsidR="009926D6" w:rsidRPr="00DE52DE" w:rsidRDefault="009926D6" w:rsidP="009926D6">
      <w:pPr>
        <w:widowControl w:val="0"/>
        <w:shd w:val="clear" w:color="auto" w:fill="FFFFFF"/>
        <w:rPr>
          <w:bCs/>
          <w:color w:val="000000"/>
          <w:sz w:val="18"/>
          <w:szCs w:val="18"/>
        </w:rPr>
      </w:pPr>
    </w:p>
    <w:p w14:paraId="43B6F073"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 xml:space="preserve">Účastník aukce – jako kupující – může být pouze svéprávná osoba nebo právnická osoba, která si zřídila v aukčním systému uživatelský účet (registrace). </w:t>
      </w:r>
      <w:r w:rsidRPr="00DE52DE">
        <w:rPr>
          <w:bCs/>
          <w:sz w:val="18"/>
          <w:szCs w:val="18"/>
        </w:rPr>
        <w:t>Tímto ú</w:t>
      </w:r>
      <w:r w:rsidRPr="00DE52DE">
        <w:rPr>
          <w:bCs/>
          <w:color w:val="000000"/>
          <w:sz w:val="18"/>
          <w:szCs w:val="18"/>
        </w:rPr>
        <w:t xml:space="preserve">častníkem aukce může být pouze osoba, u které platný právní předpis (např. devizový zákon, konkurzní zákon, insolvenční zákon apod.) nevylučuje nabytí předmětu aukce. </w:t>
      </w:r>
    </w:p>
    <w:p w14:paraId="5C333162" w14:textId="77777777" w:rsidR="009926D6" w:rsidRPr="00DE52DE" w:rsidRDefault="009926D6" w:rsidP="009926D6">
      <w:pPr>
        <w:widowControl w:val="0"/>
        <w:shd w:val="clear" w:color="auto" w:fill="FFFFFF"/>
        <w:ind w:left="357"/>
        <w:jc w:val="both"/>
        <w:rPr>
          <w:bCs/>
          <w:color w:val="000000"/>
          <w:sz w:val="18"/>
          <w:szCs w:val="18"/>
        </w:rPr>
      </w:pPr>
    </w:p>
    <w:p w14:paraId="32FA72FD"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Účastník aukce je povinen uvést správně a pravdivě při registraci požadované identifikační údaje, zejména jméno, či firmu (název), bydliště či sídlo, IČ a kontaktní údaje. Prodávající a kupující nesou odpovědnost za škodu vzniklou neuvedením pravdivých identifikačních údajů. Uživatelé systému se zavazují oznámit provozovateli aukce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DE52DE">
        <w:rPr>
          <w:bCs/>
          <w:color w:val="000000"/>
          <w:sz w:val="18"/>
          <w:szCs w:val="18"/>
        </w:rPr>
        <w:t>ust</w:t>
      </w:r>
      <w:proofErr w:type="spellEnd"/>
      <w:r w:rsidRPr="00DE52DE">
        <w:rPr>
          <w:bCs/>
          <w:color w:val="000000"/>
          <w:sz w:val="18"/>
          <w:szCs w:val="18"/>
        </w:rPr>
        <w:t>. §§ 8 a 9 zákona č. 253/2008 Sb., zákonem o některých opatřeních proti legalizaci výnosů z trestné činnosti a financování terorismu, ve znění pozdějších předpisů.</w:t>
      </w:r>
    </w:p>
    <w:p w14:paraId="4D1A2D73" w14:textId="77777777" w:rsidR="009926D6" w:rsidRPr="00DE52DE" w:rsidRDefault="009926D6" w:rsidP="009926D6">
      <w:pPr>
        <w:widowControl w:val="0"/>
        <w:shd w:val="clear" w:color="auto" w:fill="FFFFFF"/>
        <w:rPr>
          <w:bCs/>
          <w:color w:val="000000"/>
          <w:sz w:val="18"/>
          <w:szCs w:val="18"/>
        </w:rPr>
      </w:pPr>
    </w:p>
    <w:p w14:paraId="004E70F1"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Uživatel systému je povinen zabezpečit přístup na svůj účet, tedy přístupové údaje, zejména pak jméno a heslo, zadané při registraci, před přístupem třetích osob a nese odpovědnost za případné zneužití tohoto účtu, zejména se nemůže dovolávat toho, že se aukce nezúčastnil, ledaže oznámí do okamžiku zahájení konkrétní aukce, že má důvodné pochybnosti o tom, že k jeho účtu získala přístup třetí osoba. Účet právnické osoby je oprávněna k aukci užívat kterákoliv osoba, která je oprávněna v rozsahu předmětu aukce jménem právnické osoby jednat.</w:t>
      </w:r>
    </w:p>
    <w:p w14:paraId="5C4F910F" w14:textId="77777777" w:rsidR="009926D6" w:rsidRPr="00DE52DE" w:rsidRDefault="009926D6" w:rsidP="009926D6">
      <w:pPr>
        <w:widowControl w:val="0"/>
        <w:shd w:val="clear" w:color="auto" w:fill="FFFFFF"/>
        <w:jc w:val="both"/>
        <w:rPr>
          <w:bCs/>
          <w:color w:val="000000"/>
          <w:sz w:val="18"/>
          <w:szCs w:val="18"/>
        </w:rPr>
      </w:pPr>
    </w:p>
    <w:p w14:paraId="737CDF8A"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Uživatel systému je oprávněn zúčastnit se jakékoli aukce konané v systému, splní-li podmínku registrace do systému a splní-li případné další podmínky stanovené pro účast v konkrétní aukci. Takovými dalšími podmínkami může být např. požadavek složení kauce dle čl. III. těchto podmínek,</w:t>
      </w:r>
      <w:r w:rsidRPr="00DE52DE">
        <w:rPr>
          <w:sz w:val="18"/>
        </w:rPr>
        <w:t xml:space="preserve"> </w:t>
      </w:r>
      <w:r w:rsidRPr="00DE52DE">
        <w:rPr>
          <w:bCs/>
          <w:sz w:val="18"/>
          <w:szCs w:val="18"/>
        </w:rPr>
        <w:t xml:space="preserve">seznámení se </w:t>
      </w:r>
      <w:r w:rsidRPr="00DE52DE">
        <w:rPr>
          <w:bCs/>
          <w:color w:val="000000"/>
          <w:sz w:val="18"/>
          <w:szCs w:val="18"/>
        </w:rPr>
        <w:t>vzor</w:t>
      </w:r>
      <w:r w:rsidRPr="00DE52DE">
        <w:rPr>
          <w:bCs/>
          <w:sz w:val="18"/>
          <w:szCs w:val="18"/>
        </w:rPr>
        <w:t>em</w:t>
      </w:r>
      <w:r w:rsidRPr="00DE52DE">
        <w:rPr>
          <w:bCs/>
          <w:color w:val="000000"/>
          <w:sz w:val="18"/>
          <w:szCs w:val="18"/>
        </w:rPr>
        <w:t xml:space="preserve"> kupní smlouvy dle čl. </w:t>
      </w:r>
      <w:r w:rsidRPr="00DE52DE">
        <w:rPr>
          <w:bCs/>
          <w:sz w:val="18"/>
          <w:szCs w:val="18"/>
        </w:rPr>
        <w:t>I</w:t>
      </w:r>
      <w:r w:rsidRPr="00DE52DE">
        <w:rPr>
          <w:sz w:val="18"/>
        </w:rPr>
        <w:t>X.</w:t>
      </w:r>
      <w:r w:rsidRPr="00DE52DE">
        <w:rPr>
          <w:bCs/>
          <w:color w:val="000000"/>
          <w:sz w:val="18"/>
          <w:szCs w:val="18"/>
        </w:rPr>
        <w:t xml:space="preserve"> odst. 4) těchto podmínek, uzavření </w:t>
      </w:r>
      <w:r w:rsidRPr="00DE52DE">
        <w:rPr>
          <w:bCs/>
          <w:sz w:val="18"/>
          <w:szCs w:val="18"/>
        </w:rPr>
        <w:t>jiné</w:t>
      </w:r>
      <w:r w:rsidRPr="00DE52DE">
        <w:rPr>
          <w:bCs/>
          <w:color w:val="0000CC"/>
          <w:sz w:val="18"/>
          <w:szCs w:val="18"/>
        </w:rPr>
        <w:t xml:space="preserve"> </w:t>
      </w:r>
      <w:r w:rsidRPr="00DE52DE">
        <w:rPr>
          <w:bCs/>
          <w:color w:val="000000"/>
          <w:sz w:val="18"/>
          <w:szCs w:val="18"/>
        </w:rPr>
        <w:t xml:space="preserve">příslušné smlouvy či zaplacení poplatku za dokumentaci podle čl. </w:t>
      </w:r>
      <w:r w:rsidRPr="00DE52DE">
        <w:rPr>
          <w:color w:val="000000"/>
          <w:sz w:val="18"/>
        </w:rPr>
        <w:t>VI.</w:t>
      </w:r>
      <w:r w:rsidRPr="00DE52DE">
        <w:rPr>
          <w:bCs/>
          <w:color w:val="000000"/>
          <w:sz w:val="18"/>
          <w:szCs w:val="18"/>
        </w:rPr>
        <w:t xml:space="preserve"> odst. 2) těchto podmínek, případně další podmínky, které jsou uvedeny v systému u konkrétní aukce. Provozovatel aukce si vyhrazuje právo neumožnit účast v aukci uživateli, který nesplnil podmínky, které se dané konkrétní aukce týkají.</w:t>
      </w:r>
    </w:p>
    <w:p w14:paraId="1898995C" w14:textId="77777777" w:rsidR="009926D6" w:rsidRPr="00DE52DE" w:rsidRDefault="009926D6" w:rsidP="009926D6">
      <w:pPr>
        <w:widowControl w:val="0"/>
        <w:shd w:val="clear" w:color="auto" w:fill="FFFFFF"/>
        <w:jc w:val="both"/>
        <w:rPr>
          <w:bCs/>
          <w:color w:val="000000"/>
          <w:sz w:val="18"/>
          <w:szCs w:val="18"/>
        </w:rPr>
      </w:pPr>
    </w:p>
    <w:p w14:paraId="31402B60"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 xml:space="preserve">Stane-li se uživatel vítězem aukce, je povinen uzavřít příslušnou smlouvu nutnou k převodu vlastnického práva k předmětu aukce (kupní smlouvu dle čl. </w:t>
      </w:r>
      <w:r w:rsidRPr="00DE52DE">
        <w:rPr>
          <w:bCs/>
          <w:sz w:val="18"/>
          <w:szCs w:val="18"/>
        </w:rPr>
        <w:t>I</w:t>
      </w:r>
      <w:r w:rsidRPr="00DE52DE">
        <w:rPr>
          <w:bCs/>
          <w:color w:val="000000"/>
          <w:sz w:val="18"/>
          <w:szCs w:val="18"/>
        </w:rPr>
        <w:t xml:space="preserve">X. odst. 1), 3), 4) těchto podmínek, není-li dále uvedeno jinak, popř. i </w:t>
      </w:r>
      <w:r w:rsidRPr="00DE52DE">
        <w:rPr>
          <w:bCs/>
          <w:sz w:val="18"/>
          <w:szCs w:val="18"/>
        </w:rPr>
        <w:t>zvláštní</w:t>
      </w:r>
      <w:r w:rsidRPr="00DE52DE">
        <w:rPr>
          <w:color w:val="FF0000"/>
          <w:sz w:val="18"/>
        </w:rPr>
        <w:t xml:space="preserve"> </w:t>
      </w:r>
      <w:r w:rsidRPr="00DE52DE">
        <w:rPr>
          <w:bCs/>
          <w:color w:val="000000"/>
          <w:sz w:val="18"/>
          <w:szCs w:val="18"/>
        </w:rPr>
        <w:t xml:space="preserve">zprostředkovatelskou/rezervační smlouvu ve smyslu </w:t>
      </w:r>
      <w:r w:rsidRPr="00DE52DE">
        <w:rPr>
          <w:bCs/>
          <w:sz w:val="18"/>
          <w:szCs w:val="18"/>
        </w:rPr>
        <w:t>a za podmínek stanovených v</w:t>
      </w:r>
      <w:r w:rsidRPr="00DE52DE">
        <w:rPr>
          <w:bCs/>
          <w:color w:val="FF0000"/>
          <w:sz w:val="18"/>
          <w:szCs w:val="18"/>
        </w:rPr>
        <w:t xml:space="preserve"> </w:t>
      </w:r>
      <w:r w:rsidRPr="00DE52DE">
        <w:rPr>
          <w:bCs/>
          <w:color w:val="000000"/>
          <w:sz w:val="18"/>
          <w:szCs w:val="18"/>
        </w:rPr>
        <w:t xml:space="preserve">čl. </w:t>
      </w:r>
      <w:r w:rsidRPr="00DE52DE">
        <w:rPr>
          <w:bCs/>
          <w:sz w:val="18"/>
          <w:szCs w:val="18"/>
        </w:rPr>
        <w:t>I</w:t>
      </w:r>
      <w:r w:rsidRPr="00DE52DE">
        <w:rPr>
          <w:bCs/>
          <w:color w:val="000000"/>
          <w:sz w:val="18"/>
          <w:szCs w:val="18"/>
        </w:rPr>
        <w:t>X</w:t>
      </w:r>
      <w:r w:rsidRPr="00DE52DE">
        <w:rPr>
          <w:color w:val="000000"/>
          <w:sz w:val="18"/>
        </w:rPr>
        <w:t>.</w:t>
      </w:r>
      <w:r w:rsidRPr="00DE52DE">
        <w:rPr>
          <w:bCs/>
          <w:color w:val="000000"/>
          <w:sz w:val="18"/>
          <w:szCs w:val="18"/>
        </w:rPr>
        <w:t xml:space="preserve"> těchto podmínek</w:t>
      </w:r>
      <w:r w:rsidRPr="00DE52DE">
        <w:rPr>
          <w:bCs/>
          <w:sz w:val="18"/>
          <w:szCs w:val="18"/>
        </w:rPr>
        <w:t>, kdy jednání uživatele v konkrétní aukci (a i po ní, stane-li se vítězem aukce) plně podléhá režimu upravenému v </w:t>
      </w:r>
      <w:r w:rsidRPr="00DE52DE">
        <w:rPr>
          <w:sz w:val="18"/>
        </w:rPr>
        <w:t>čl. IX</w:t>
      </w:r>
      <w:r w:rsidRPr="00DE52DE">
        <w:rPr>
          <w:bCs/>
          <w:color w:val="000000"/>
          <w:sz w:val="18"/>
          <w:szCs w:val="18"/>
        </w:rPr>
        <w:t>.</w:t>
      </w:r>
      <w:r w:rsidRPr="00DE52DE">
        <w:rPr>
          <w:bCs/>
          <w:sz w:val="18"/>
          <w:szCs w:val="18"/>
        </w:rPr>
        <w:t xml:space="preserve"> odst. 4</w:t>
      </w:r>
      <w:r w:rsidRPr="00DE52DE">
        <w:rPr>
          <w:sz w:val="18"/>
        </w:rPr>
        <w:t xml:space="preserve"> těchto podmínek a kdy platí obecná právní zásada, že uživatel, zvláště pak vítěz aukce, se musí vždy chovat i ve vztahu k procesu dosažení plánovaného převodu vlastnictví k předmětu aukce vždy poctivě</w:t>
      </w:r>
      <w:r w:rsidRPr="00DE52DE">
        <w:rPr>
          <w:color w:val="000000"/>
          <w:sz w:val="18"/>
        </w:rPr>
        <w:t>, a zaplatit kupní cenu ve lhůtě stanovené v podmínkách aukce</w:t>
      </w:r>
      <w:r w:rsidRPr="00DE52DE">
        <w:rPr>
          <w:bCs/>
          <w:color w:val="000000"/>
          <w:sz w:val="18"/>
          <w:szCs w:val="18"/>
        </w:rPr>
        <w:t>. Každý uživatel systému vyslovuje akceptací těchto obchodních podmínek při registraci do systému a svou účastí v aukci souhlas s tímto ustanovením a souhlasí s touto povinností.</w:t>
      </w:r>
      <w:r w:rsidRPr="00DE52DE">
        <w:rPr>
          <w:bCs/>
          <w:color w:val="7030A0"/>
          <w:sz w:val="18"/>
          <w:szCs w:val="18"/>
        </w:rPr>
        <w:t xml:space="preserve"> </w:t>
      </w:r>
    </w:p>
    <w:p w14:paraId="05CCCA42" w14:textId="77777777" w:rsidR="009926D6" w:rsidRPr="00DE52DE" w:rsidRDefault="009926D6" w:rsidP="009926D6">
      <w:pPr>
        <w:ind w:left="708"/>
        <w:rPr>
          <w:bCs/>
          <w:color w:val="000000"/>
          <w:sz w:val="18"/>
          <w:szCs w:val="18"/>
        </w:rPr>
      </w:pPr>
    </w:p>
    <w:p w14:paraId="1C780B4A" w14:textId="77777777" w:rsidR="009926D6" w:rsidRPr="00DE52DE" w:rsidRDefault="009926D6" w:rsidP="009926D6">
      <w:pPr>
        <w:widowControl w:val="0"/>
        <w:numPr>
          <w:ilvl w:val="0"/>
          <w:numId w:val="8"/>
        </w:numPr>
        <w:shd w:val="clear" w:color="auto" w:fill="FFFFFF"/>
        <w:jc w:val="both"/>
        <w:rPr>
          <w:bCs/>
          <w:sz w:val="18"/>
          <w:szCs w:val="18"/>
        </w:rPr>
      </w:pPr>
      <w:r w:rsidRPr="00DE52DE">
        <w:rPr>
          <w:bCs/>
          <w:sz w:val="18"/>
          <w:szCs w:val="18"/>
        </w:rPr>
        <w:t>Účastník aukce – kupující je tímto výslovně upozorněn na to, že platí, že:</w:t>
      </w:r>
    </w:p>
    <w:p w14:paraId="4455CA08" w14:textId="77777777" w:rsidR="009926D6" w:rsidRPr="00DE52DE" w:rsidRDefault="009926D6" w:rsidP="009926D6">
      <w:pPr>
        <w:widowControl w:val="0"/>
        <w:shd w:val="clear" w:color="auto" w:fill="FFFFFF"/>
        <w:tabs>
          <w:tab w:val="num" w:pos="0"/>
        </w:tabs>
        <w:ind w:left="709" w:hanging="357"/>
        <w:jc w:val="both"/>
        <w:rPr>
          <w:bCs/>
          <w:sz w:val="18"/>
          <w:szCs w:val="18"/>
        </w:rPr>
      </w:pPr>
      <w:r w:rsidRPr="00DE52DE">
        <w:rPr>
          <w:bCs/>
          <w:sz w:val="18"/>
          <w:szCs w:val="18"/>
        </w:rPr>
        <w:tab/>
        <w:t>- účast uživatele v aukci představuje ve smyslu § 1728 občanského zákoníku jeho jednání o konkrétní kupní smlouvě; uživatel své jednání zahajuje a v takovém jednání pokračuje plně s tím, že má úmysl uzavřít kupní smlouvu, což uživatel svou účastí v aukci potvrzuje, a</w:t>
      </w:r>
    </w:p>
    <w:p w14:paraId="2A347EEE" w14:textId="77777777" w:rsidR="009926D6" w:rsidRPr="00DE52DE" w:rsidRDefault="009926D6" w:rsidP="009926D6">
      <w:pPr>
        <w:widowControl w:val="0"/>
        <w:shd w:val="clear" w:color="auto" w:fill="FFFFFF"/>
        <w:ind w:left="708"/>
        <w:jc w:val="both"/>
        <w:rPr>
          <w:bCs/>
          <w:sz w:val="18"/>
          <w:szCs w:val="18"/>
        </w:rPr>
      </w:pPr>
      <w:r w:rsidRPr="00DE52DE">
        <w:rPr>
          <w:bCs/>
          <w:sz w:val="18"/>
          <w:szCs w:val="18"/>
        </w:rPr>
        <w:t>- stane-li se uživatel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uživatel jako vítěz aukce jednání o uzavření kupní smlouvy ukončil, aniž pro to má spravedlivý důvod, jednal by uživatel (vítěz aukce) nepoctivě a vzniká mu tímto povinnost uhradit prodávajícímu způsobenou škodu.</w:t>
      </w:r>
    </w:p>
    <w:p w14:paraId="3AF64B20" w14:textId="77777777" w:rsidR="009926D6" w:rsidRPr="00DE52DE" w:rsidRDefault="009926D6" w:rsidP="009926D6">
      <w:pPr>
        <w:widowControl w:val="0"/>
        <w:shd w:val="clear" w:color="auto" w:fill="FFFFFF"/>
        <w:ind w:left="708"/>
        <w:jc w:val="both"/>
        <w:rPr>
          <w:bCs/>
          <w:sz w:val="18"/>
          <w:szCs w:val="18"/>
        </w:rPr>
      </w:pPr>
      <w:r w:rsidRPr="00DE52DE">
        <w:rPr>
          <w:bCs/>
          <w:sz w:val="18"/>
          <w:szCs w:val="18"/>
        </w:rPr>
        <w:t xml:space="preserve">- provozovatel upozorňuje, že je </w:t>
      </w:r>
      <w:r w:rsidRPr="00DE52DE">
        <w:rPr>
          <w:sz w:val="18"/>
          <w:szCs w:val="18"/>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mít mimo jiné za následek neuzavření obchodu, tzn. nebude moci být uzavřena </w:t>
      </w:r>
      <w:r w:rsidRPr="00DE52DE">
        <w:rPr>
          <w:bCs/>
          <w:color w:val="000000"/>
          <w:sz w:val="18"/>
          <w:szCs w:val="18"/>
        </w:rPr>
        <w:t>příslušná smlouva nutná k převodu vlastnického práva k předmětu aukce s prodávajícím.</w:t>
      </w:r>
    </w:p>
    <w:p w14:paraId="15ACDC3A" w14:textId="77777777" w:rsidR="009926D6" w:rsidRPr="00DE52DE" w:rsidRDefault="009926D6" w:rsidP="009926D6">
      <w:pPr>
        <w:widowControl w:val="0"/>
        <w:shd w:val="clear" w:color="auto" w:fill="FFFFFF"/>
        <w:rPr>
          <w:bCs/>
          <w:color w:val="000000"/>
          <w:sz w:val="18"/>
          <w:szCs w:val="18"/>
        </w:rPr>
      </w:pPr>
    </w:p>
    <w:p w14:paraId="23894921" w14:textId="77777777" w:rsidR="009926D6" w:rsidRPr="00DE52DE" w:rsidRDefault="009926D6" w:rsidP="009926D6">
      <w:pPr>
        <w:widowControl w:val="0"/>
        <w:shd w:val="clear" w:color="auto" w:fill="FFFFFF"/>
        <w:rPr>
          <w:bCs/>
          <w:color w:val="000000"/>
          <w:sz w:val="18"/>
          <w:szCs w:val="18"/>
        </w:rPr>
      </w:pPr>
    </w:p>
    <w:p w14:paraId="64C74955"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II. – Předmět aukce</w:t>
      </w:r>
    </w:p>
    <w:p w14:paraId="4C55339F" w14:textId="77777777" w:rsidR="009926D6" w:rsidRPr="00DE52DE" w:rsidRDefault="009926D6" w:rsidP="009926D6">
      <w:pPr>
        <w:widowControl w:val="0"/>
        <w:shd w:val="clear" w:color="auto" w:fill="FFFFFF"/>
        <w:jc w:val="center"/>
        <w:rPr>
          <w:bCs/>
          <w:color w:val="000000"/>
          <w:sz w:val="18"/>
          <w:szCs w:val="18"/>
        </w:rPr>
      </w:pPr>
    </w:p>
    <w:p w14:paraId="7BAA2A42" w14:textId="77777777" w:rsidR="009926D6" w:rsidRPr="00DE52DE" w:rsidRDefault="009926D6" w:rsidP="009926D6">
      <w:pPr>
        <w:widowControl w:val="0"/>
        <w:numPr>
          <w:ilvl w:val="0"/>
          <w:numId w:val="9"/>
        </w:numPr>
        <w:shd w:val="clear" w:color="auto" w:fill="FFFFFF"/>
        <w:rPr>
          <w:bCs/>
          <w:color w:val="000000"/>
          <w:sz w:val="18"/>
          <w:szCs w:val="18"/>
        </w:rPr>
      </w:pPr>
      <w:r w:rsidRPr="00DE52DE">
        <w:rPr>
          <w:bCs/>
          <w:color w:val="000000"/>
          <w:sz w:val="18"/>
          <w:szCs w:val="18"/>
        </w:rPr>
        <w:t>Předmětem aukce mohou být věci hmotné i nehmotné:</w:t>
      </w:r>
    </w:p>
    <w:p w14:paraId="4A241B77" w14:textId="77777777" w:rsidR="009926D6" w:rsidRPr="00DE52DE" w:rsidRDefault="009926D6" w:rsidP="009926D6">
      <w:pPr>
        <w:widowControl w:val="0"/>
        <w:shd w:val="clear" w:color="auto" w:fill="FFFFFF"/>
        <w:ind w:left="363"/>
        <w:rPr>
          <w:bCs/>
          <w:color w:val="000000"/>
          <w:sz w:val="18"/>
          <w:szCs w:val="18"/>
        </w:rPr>
      </w:pPr>
    </w:p>
    <w:p w14:paraId="663E76E0"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 xml:space="preserve">Prodávající je oprávněn nabízet v aukci pouze věci, jichž je vlastníkem, a práva, která mu náleží, případně věci nebo práva, která je oprávněn zcizit dle zvláštního zákona. Provozovatel aukce si vyhrazuje právo jednostranně rozhodovat o tom, jaké věci, práva či majetkové hodnoty nelze prostřednictvím aukčního systému nabízet. </w:t>
      </w:r>
    </w:p>
    <w:p w14:paraId="056356A1" w14:textId="77777777" w:rsidR="009926D6" w:rsidRPr="00DE52DE" w:rsidRDefault="009926D6" w:rsidP="009926D6">
      <w:pPr>
        <w:widowControl w:val="0"/>
        <w:shd w:val="clear" w:color="auto" w:fill="FFFFFF"/>
        <w:jc w:val="both"/>
        <w:rPr>
          <w:bCs/>
          <w:color w:val="000000"/>
          <w:sz w:val="18"/>
          <w:szCs w:val="18"/>
        </w:rPr>
      </w:pPr>
    </w:p>
    <w:p w14:paraId="4EFF1D81"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Předmět dané konkrétní aukce bude vymezen prodávajícím vždy v rozsahu dle smlouvy uzavřené mezi prodávajícím a provozovatelem, zpravidla však v rozsahu minimální požadovaná cena, případně limitní cena, popis, fotografická reprodukce, jde-li o zobrazitelný předmět aukce. Neshoduje-li se výjimečně vyobrazení věci s jejím popisem, má přednost slovní popis a charakteristika věci, kupující se proto nemůže z důvodu neodpovídající fotografie dovolávat omylu v předmětu aukce. V rámci aukcí formou anglické, holandské aukce a výběrového řízení budou zveřejněny informace o předmětu aukce, které poskytl prodávající</w:t>
      </w:r>
      <w:r w:rsidRPr="00DE52DE">
        <w:rPr>
          <w:color w:val="000000"/>
          <w:sz w:val="18"/>
        </w:rPr>
        <w:t>, přičemž provozovatel nenese odpovědnost za neúplné, nepřesné, klamavé nebo nepravdivé údaje</w:t>
      </w:r>
      <w:r w:rsidRPr="00DE52DE">
        <w:rPr>
          <w:bCs/>
          <w:color w:val="000000"/>
          <w:sz w:val="18"/>
          <w:szCs w:val="18"/>
        </w:rPr>
        <w:t>. Za předmět aukce odpovídá v plném rozsahu prodávající. Provozovatel může zajistit účastníkům aukce fyzické prohlídky předmětu prodeje, pokud to umožní prodávající.</w:t>
      </w:r>
    </w:p>
    <w:p w14:paraId="2C1BAE7D" w14:textId="77777777" w:rsidR="009926D6" w:rsidRPr="00DE52DE" w:rsidRDefault="009926D6" w:rsidP="009926D6">
      <w:pPr>
        <w:widowControl w:val="0"/>
        <w:shd w:val="clear" w:color="auto" w:fill="FFFFFF"/>
        <w:jc w:val="both"/>
        <w:rPr>
          <w:bCs/>
          <w:color w:val="000000"/>
          <w:sz w:val="18"/>
          <w:szCs w:val="18"/>
        </w:rPr>
      </w:pPr>
    </w:p>
    <w:p w14:paraId="3D01B5F8"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Podmínky aukce určuje prodávající v aukčním systému dle podmínek zprostředkovatelské smlouvy či případně jiné smlouvy, v následujícím rozsahu:</w:t>
      </w:r>
    </w:p>
    <w:p w14:paraId="05AECCA7" w14:textId="77777777" w:rsidR="009926D6" w:rsidRPr="00DE52DE" w:rsidRDefault="009926D6" w:rsidP="009926D6">
      <w:pPr>
        <w:widowControl w:val="0"/>
        <w:shd w:val="clear" w:color="auto" w:fill="FFFFFF"/>
        <w:rPr>
          <w:bCs/>
          <w:color w:val="000000"/>
          <w:sz w:val="18"/>
          <w:szCs w:val="18"/>
        </w:rPr>
      </w:pPr>
    </w:p>
    <w:p w14:paraId="1DEDE92E"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minimální požadovaná cena předmětu aukce, je-li stanovena</w:t>
      </w:r>
    </w:p>
    <w:p w14:paraId="4B173A44"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případná požadovaná kauce</w:t>
      </w:r>
    </w:p>
    <w:p w14:paraId="55231127"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doba trvání aukce: začátek, konec aukce</w:t>
      </w:r>
    </w:p>
    <w:p w14:paraId="3D55E5D3"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minimální a případně maximální výše příhozu</w:t>
      </w:r>
    </w:p>
    <w:p w14:paraId="235EB5A2"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limitní cena</w:t>
      </w:r>
    </w:p>
    <w:p w14:paraId="036AC380"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u aukce formou výběrových řízení ukončení 1. kola</w:t>
      </w:r>
    </w:p>
    <w:p w14:paraId="31DAA918" w14:textId="77777777" w:rsidR="009926D6" w:rsidRPr="00DE52DE" w:rsidRDefault="009926D6" w:rsidP="009926D6">
      <w:pPr>
        <w:widowControl w:val="0"/>
        <w:numPr>
          <w:ilvl w:val="0"/>
          <w:numId w:val="34"/>
        </w:numPr>
        <w:shd w:val="clear" w:color="auto" w:fill="FFFFFF"/>
        <w:jc w:val="both"/>
        <w:rPr>
          <w:bCs/>
          <w:color w:val="000000"/>
          <w:sz w:val="18"/>
          <w:szCs w:val="18"/>
        </w:rPr>
      </w:pPr>
      <w:r w:rsidRPr="00DE52DE">
        <w:rPr>
          <w:bCs/>
          <w:color w:val="000000"/>
          <w:sz w:val="18"/>
          <w:szCs w:val="18"/>
        </w:rPr>
        <w:t xml:space="preserve">u aukce formou výběrových řízení čas, ve kterém je možné předložit v obálce návrh kupní ceny pro 2. kolo a pro případné 3. </w:t>
      </w:r>
      <w:r w:rsidRPr="00DE52DE">
        <w:rPr>
          <w:bCs/>
          <w:sz w:val="18"/>
          <w:szCs w:val="18"/>
        </w:rPr>
        <w:t>k</w:t>
      </w:r>
      <w:r w:rsidRPr="00DE52DE">
        <w:rPr>
          <w:bCs/>
          <w:color w:val="000000"/>
          <w:sz w:val="18"/>
          <w:szCs w:val="18"/>
        </w:rPr>
        <w:t>olo</w:t>
      </w:r>
    </w:p>
    <w:p w14:paraId="2C95BBE9" w14:textId="77777777" w:rsidR="009926D6" w:rsidRPr="00DE52DE" w:rsidRDefault="009926D6" w:rsidP="009926D6">
      <w:pPr>
        <w:widowControl w:val="0"/>
        <w:numPr>
          <w:ilvl w:val="0"/>
          <w:numId w:val="34"/>
        </w:numPr>
        <w:shd w:val="clear" w:color="auto" w:fill="FFFFFF"/>
        <w:jc w:val="both"/>
        <w:rPr>
          <w:bCs/>
          <w:color w:val="000000"/>
          <w:sz w:val="18"/>
          <w:szCs w:val="18"/>
        </w:rPr>
      </w:pPr>
      <w:r w:rsidRPr="00DE52DE">
        <w:rPr>
          <w:bCs/>
          <w:color w:val="000000"/>
          <w:sz w:val="18"/>
          <w:szCs w:val="18"/>
        </w:rPr>
        <w:t xml:space="preserve">informace o tom, zda je požadováno uzavření kupní smlouvy ve znění </w:t>
      </w:r>
      <w:r w:rsidRPr="00DE52DE">
        <w:rPr>
          <w:bCs/>
          <w:sz w:val="18"/>
          <w:szCs w:val="18"/>
        </w:rPr>
        <w:t xml:space="preserve">konkrétního </w:t>
      </w:r>
      <w:r w:rsidRPr="00DE52DE">
        <w:rPr>
          <w:bCs/>
          <w:color w:val="000000"/>
          <w:sz w:val="18"/>
          <w:szCs w:val="18"/>
        </w:rPr>
        <w:t xml:space="preserve">vzoru kupní smlouvy (čl. </w:t>
      </w:r>
      <w:r w:rsidRPr="00DE52DE">
        <w:rPr>
          <w:bCs/>
          <w:sz w:val="18"/>
          <w:szCs w:val="18"/>
        </w:rPr>
        <w:t>I</w:t>
      </w:r>
      <w:r w:rsidRPr="00DE52DE">
        <w:rPr>
          <w:color w:val="000000"/>
          <w:sz w:val="18"/>
        </w:rPr>
        <w:t>X.</w:t>
      </w:r>
      <w:r w:rsidRPr="00DE52DE">
        <w:rPr>
          <w:bCs/>
          <w:color w:val="000000"/>
          <w:sz w:val="18"/>
          <w:szCs w:val="18"/>
        </w:rPr>
        <w:t xml:space="preserve"> odst. 4) těchto podmínek)</w:t>
      </w:r>
    </w:p>
    <w:p w14:paraId="0756AA59"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jiné případné podmínky, jejichž splnění prodávající či kupující požaduje.</w:t>
      </w:r>
    </w:p>
    <w:p w14:paraId="22D1BD80" w14:textId="77777777" w:rsidR="009926D6" w:rsidRPr="00DE52DE" w:rsidRDefault="009926D6" w:rsidP="009926D6">
      <w:pPr>
        <w:widowControl w:val="0"/>
        <w:shd w:val="clear" w:color="auto" w:fill="FFFFFF"/>
        <w:ind w:left="714"/>
        <w:rPr>
          <w:bCs/>
          <w:color w:val="000000"/>
          <w:sz w:val="18"/>
          <w:szCs w:val="18"/>
        </w:rPr>
      </w:pPr>
    </w:p>
    <w:p w14:paraId="635F8E92"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 xml:space="preserve">Prováděcí dokumentace může být zveřejněna v systému u příslušné aukce. Prováděcí dokumentaci tvoří dokumenty nad rámec běžných obchodních informací o předmětu aukce, jako například vzor kupní smlouvy, podrobné informace o předmětu aukce atd. Prováděcí dokumentace je přístupná pouze registrovaným uživatelům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63ED6448" w14:textId="77777777" w:rsidR="009926D6" w:rsidRPr="00DE52DE" w:rsidRDefault="009926D6" w:rsidP="009926D6">
      <w:pPr>
        <w:widowControl w:val="0"/>
        <w:shd w:val="clear" w:color="auto" w:fill="FFFFFF"/>
        <w:jc w:val="center"/>
        <w:rPr>
          <w:b/>
          <w:bCs/>
          <w:color w:val="000000"/>
          <w:sz w:val="18"/>
          <w:szCs w:val="18"/>
        </w:rPr>
      </w:pPr>
    </w:p>
    <w:p w14:paraId="252D17EB"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III. – Kauce</w:t>
      </w:r>
    </w:p>
    <w:p w14:paraId="4DFB4C37" w14:textId="77777777" w:rsidR="009926D6" w:rsidRPr="00DE52DE" w:rsidRDefault="009926D6" w:rsidP="009926D6">
      <w:pPr>
        <w:widowControl w:val="0"/>
        <w:shd w:val="clear" w:color="auto" w:fill="FFFFFF"/>
        <w:jc w:val="both"/>
        <w:rPr>
          <w:b/>
          <w:bCs/>
          <w:color w:val="000000"/>
          <w:sz w:val="18"/>
          <w:szCs w:val="18"/>
        </w:rPr>
      </w:pPr>
    </w:p>
    <w:p w14:paraId="3CA7BC83" w14:textId="77777777" w:rsidR="009926D6" w:rsidRPr="00DE52DE" w:rsidRDefault="009926D6" w:rsidP="009926D6">
      <w:pPr>
        <w:widowControl w:val="0"/>
        <w:numPr>
          <w:ilvl w:val="0"/>
          <w:numId w:val="20"/>
        </w:numPr>
        <w:shd w:val="clear" w:color="auto" w:fill="FFFFFF"/>
        <w:jc w:val="both"/>
        <w:rPr>
          <w:bCs/>
          <w:color w:val="000000"/>
          <w:sz w:val="18"/>
          <w:szCs w:val="18"/>
        </w:rPr>
      </w:pPr>
      <w:r w:rsidRPr="00DE52DE">
        <w:rPr>
          <w:bCs/>
          <w:color w:val="000000"/>
          <w:sz w:val="18"/>
          <w:szCs w:val="18"/>
        </w:rPr>
        <w:t>Je-li podmínkou účasti v aukci složení kauce, je uživatel povinen nejpozději do okamžiku skončení aukce zaplatit požadovanou kauci. Nesloží-li včas požadovanou kauci (složením kauce se rozumí připsání kauce na účet provozovatele, příp. složení kauce provozovateli v hotovosti), není oprávněn se aukce zúčastnit. Pro případ platby kauce uživatelem na účet provozovatele jsou stanoveny pouze níže uvedené bankovní účty provozovatele. Bankovní účet stanovený pro konkrétní aukci spolu s variabilním a specifickým symbolem je vždy specifikován ve výzvě k platbě kauce zaslané provozovatelem uživateli. Uživatel je povinen si ověřit, že číslo účtu pro platbu kauce odpovídá těmto obchodním podmínkám.</w:t>
      </w:r>
    </w:p>
    <w:p w14:paraId="09F7C1F6" w14:textId="77777777" w:rsidR="009926D6" w:rsidRPr="00DE52DE" w:rsidRDefault="009926D6" w:rsidP="009926D6">
      <w:pPr>
        <w:widowControl w:val="0"/>
        <w:shd w:val="clear" w:color="auto" w:fill="FFFFFF"/>
        <w:ind w:firstLine="357"/>
        <w:jc w:val="both"/>
        <w:rPr>
          <w:b/>
          <w:bCs/>
          <w:color w:val="000000"/>
          <w:sz w:val="18"/>
          <w:szCs w:val="18"/>
        </w:rPr>
      </w:pPr>
    </w:p>
    <w:p w14:paraId="00D8C214" w14:textId="77777777" w:rsidR="009926D6" w:rsidRPr="00DE52DE" w:rsidRDefault="009926D6" w:rsidP="009926D6">
      <w:pPr>
        <w:widowControl w:val="0"/>
        <w:shd w:val="clear" w:color="auto" w:fill="FFFFFF"/>
        <w:ind w:firstLine="357"/>
        <w:jc w:val="both"/>
        <w:rPr>
          <w:b/>
          <w:bCs/>
          <w:color w:val="000000"/>
          <w:sz w:val="18"/>
          <w:szCs w:val="18"/>
        </w:rPr>
      </w:pPr>
      <w:r w:rsidRPr="00DE52DE">
        <w:rPr>
          <w:b/>
          <w:bCs/>
          <w:color w:val="000000"/>
          <w:sz w:val="18"/>
          <w:szCs w:val="18"/>
        </w:rPr>
        <w:t>Čísla účtu pro platbu kauce:</w:t>
      </w:r>
    </w:p>
    <w:p w14:paraId="169A263A" w14:textId="77777777" w:rsidR="009926D6" w:rsidRPr="00DE52DE" w:rsidRDefault="009926D6" w:rsidP="009926D6">
      <w:pPr>
        <w:widowControl w:val="0"/>
        <w:shd w:val="clear" w:color="auto" w:fill="FFFFFF"/>
        <w:jc w:val="both"/>
        <w:rPr>
          <w:sz w:val="18"/>
          <w:szCs w:val="18"/>
        </w:rPr>
      </w:pPr>
    </w:p>
    <w:p w14:paraId="32B931F3"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Číslo účtu: </w:t>
      </w:r>
      <w:r w:rsidRPr="00DE52DE">
        <w:rPr>
          <w:rFonts w:eastAsia="Calibri"/>
          <w:bCs/>
          <w:sz w:val="18"/>
          <w:szCs w:val="18"/>
        </w:rPr>
        <w:t>2501886179/2010</w:t>
      </w:r>
    </w:p>
    <w:p w14:paraId="05BE0312" w14:textId="77777777" w:rsidR="009926D6" w:rsidRPr="00DE52DE" w:rsidRDefault="009926D6" w:rsidP="009926D6">
      <w:pPr>
        <w:widowControl w:val="0"/>
        <w:shd w:val="clear" w:color="auto" w:fill="FFFFFF"/>
        <w:ind w:firstLine="357"/>
        <w:jc w:val="both"/>
        <w:rPr>
          <w:sz w:val="18"/>
          <w:szCs w:val="18"/>
        </w:rPr>
      </w:pPr>
      <w:r w:rsidRPr="00DE52DE">
        <w:rPr>
          <w:sz w:val="18"/>
          <w:szCs w:val="18"/>
        </w:rPr>
        <w:t>Měna účtu: CZK</w:t>
      </w:r>
    </w:p>
    <w:p w14:paraId="658885D1" w14:textId="77777777" w:rsidR="009926D6" w:rsidRPr="00DE52DE" w:rsidRDefault="009926D6" w:rsidP="009926D6">
      <w:pPr>
        <w:widowControl w:val="0"/>
        <w:shd w:val="clear" w:color="auto" w:fill="FFFFFF"/>
        <w:ind w:firstLine="357"/>
        <w:jc w:val="both"/>
        <w:rPr>
          <w:bCs/>
          <w:sz w:val="18"/>
          <w:szCs w:val="18"/>
        </w:rPr>
      </w:pPr>
      <w:r w:rsidRPr="00DE52DE">
        <w:rPr>
          <w:sz w:val="18"/>
          <w:szCs w:val="18"/>
        </w:rPr>
        <w:t xml:space="preserve">Banka: </w:t>
      </w:r>
      <w:r w:rsidRPr="00DE52DE">
        <w:rPr>
          <w:rFonts w:eastAsia="Calibri"/>
          <w:bCs/>
          <w:sz w:val="18"/>
          <w:szCs w:val="18"/>
        </w:rPr>
        <w:t>Fio banka, a.s.</w:t>
      </w:r>
    </w:p>
    <w:p w14:paraId="418294EE"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SWIFT (BIC): </w:t>
      </w:r>
      <w:r w:rsidRPr="00DE52DE">
        <w:rPr>
          <w:rFonts w:eastAsia="Calibri"/>
          <w:bCs/>
          <w:sz w:val="18"/>
          <w:szCs w:val="18"/>
        </w:rPr>
        <w:t>FIOBCZPPXXX</w:t>
      </w:r>
    </w:p>
    <w:p w14:paraId="49984321" w14:textId="77777777" w:rsidR="009926D6" w:rsidRPr="00DE52DE" w:rsidRDefault="009926D6" w:rsidP="009926D6">
      <w:pPr>
        <w:widowControl w:val="0"/>
        <w:shd w:val="clear" w:color="auto" w:fill="FFFFFF"/>
        <w:ind w:firstLine="357"/>
        <w:jc w:val="both"/>
        <w:rPr>
          <w:rFonts w:eastAsia="Calibri"/>
          <w:bCs/>
          <w:sz w:val="18"/>
          <w:szCs w:val="18"/>
        </w:rPr>
      </w:pPr>
      <w:r w:rsidRPr="00DE52DE">
        <w:rPr>
          <w:sz w:val="18"/>
          <w:szCs w:val="18"/>
        </w:rPr>
        <w:t xml:space="preserve">IBAN: </w:t>
      </w:r>
      <w:r w:rsidRPr="00DE52DE">
        <w:rPr>
          <w:rFonts w:eastAsia="Calibri"/>
          <w:bCs/>
          <w:sz w:val="18"/>
          <w:szCs w:val="18"/>
        </w:rPr>
        <w:t>CZ21 2010 0000 0025 0188 6179</w:t>
      </w:r>
      <w:r w:rsidRPr="00DE52DE">
        <w:rPr>
          <w:sz w:val="18"/>
          <w:szCs w:val="18"/>
        </w:rPr>
        <w:t xml:space="preserve"> </w:t>
      </w:r>
    </w:p>
    <w:p w14:paraId="71542C91" w14:textId="77777777" w:rsidR="009926D6" w:rsidRPr="00DE52DE" w:rsidRDefault="009926D6" w:rsidP="009926D6">
      <w:pPr>
        <w:widowControl w:val="0"/>
        <w:shd w:val="clear" w:color="auto" w:fill="FFFFFF"/>
        <w:jc w:val="both"/>
        <w:rPr>
          <w:sz w:val="18"/>
          <w:szCs w:val="18"/>
        </w:rPr>
      </w:pPr>
    </w:p>
    <w:p w14:paraId="453E9FE0" w14:textId="77777777" w:rsidR="009926D6" w:rsidRPr="00DE52DE" w:rsidRDefault="009926D6" w:rsidP="009926D6">
      <w:pPr>
        <w:widowControl w:val="0"/>
        <w:shd w:val="clear" w:color="auto" w:fill="FFFFFF"/>
        <w:ind w:firstLine="357"/>
        <w:jc w:val="both"/>
        <w:rPr>
          <w:sz w:val="18"/>
          <w:szCs w:val="18"/>
        </w:rPr>
      </w:pPr>
      <w:r w:rsidRPr="00DE52DE">
        <w:rPr>
          <w:sz w:val="18"/>
          <w:szCs w:val="18"/>
        </w:rPr>
        <w:t>Číslo účtu: 3232291349/0800</w:t>
      </w:r>
    </w:p>
    <w:p w14:paraId="0E882F1E" w14:textId="77777777" w:rsidR="009926D6" w:rsidRPr="00DE52DE" w:rsidRDefault="009926D6" w:rsidP="009926D6">
      <w:pPr>
        <w:widowControl w:val="0"/>
        <w:shd w:val="clear" w:color="auto" w:fill="FFFFFF"/>
        <w:ind w:firstLine="357"/>
        <w:jc w:val="both"/>
        <w:rPr>
          <w:sz w:val="18"/>
          <w:szCs w:val="18"/>
        </w:rPr>
      </w:pPr>
      <w:r w:rsidRPr="00DE52DE">
        <w:rPr>
          <w:sz w:val="18"/>
          <w:szCs w:val="18"/>
        </w:rPr>
        <w:t>Měna účtu: CZK</w:t>
      </w:r>
    </w:p>
    <w:p w14:paraId="1984441A" w14:textId="77777777" w:rsidR="009926D6" w:rsidRPr="00DE52DE" w:rsidRDefault="009926D6" w:rsidP="009926D6">
      <w:pPr>
        <w:widowControl w:val="0"/>
        <w:shd w:val="clear" w:color="auto" w:fill="FFFFFF"/>
        <w:ind w:firstLine="357"/>
        <w:jc w:val="both"/>
        <w:rPr>
          <w:b/>
          <w:bCs/>
          <w:sz w:val="18"/>
          <w:szCs w:val="18"/>
        </w:rPr>
      </w:pPr>
      <w:r w:rsidRPr="00DE52DE">
        <w:rPr>
          <w:sz w:val="18"/>
          <w:szCs w:val="18"/>
        </w:rPr>
        <w:t xml:space="preserve">Banka: </w:t>
      </w:r>
      <w:r w:rsidRPr="00DE52DE">
        <w:rPr>
          <w:bCs/>
          <w:sz w:val="18"/>
          <w:szCs w:val="18"/>
        </w:rPr>
        <w:t>Česká spořitelna, a.s.</w:t>
      </w:r>
    </w:p>
    <w:p w14:paraId="023567C0" w14:textId="77777777" w:rsidR="009926D6" w:rsidRPr="00DE52DE" w:rsidRDefault="009926D6" w:rsidP="009926D6">
      <w:pPr>
        <w:widowControl w:val="0"/>
        <w:shd w:val="clear" w:color="auto" w:fill="FFFFFF"/>
        <w:ind w:firstLine="357"/>
        <w:jc w:val="both"/>
        <w:rPr>
          <w:sz w:val="18"/>
          <w:szCs w:val="18"/>
        </w:rPr>
      </w:pPr>
      <w:r w:rsidRPr="00DE52DE">
        <w:rPr>
          <w:sz w:val="18"/>
          <w:szCs w:val="18"/>
        </w:rPr>
        <w:t>SWIFT (BIC): GIBACZPX</w:t>
      </w:r>
    </w:p>
    <w:p w14:paraId="55D9DD1B" w14:textId="77777777" w:rsidR="009926D6" w:rsidRPr="00DE52DE" w:rsidRDefault="009926D6" w:rsidP="009926D6">
      <w:pPr>
        <w:widowControl w:val="0"/>
        <w:shd w:val="clear" w:color="auto" w:fill="FFFFFF"/>
        <w:ind w:firstLine="357"/>
        <w:jc w:val="both"/>
        <w:rPr>
          <w:sz w:val="18"/>
          <w:szCs w:val="18"/>
        </w:rPr>
      </w:pPr>
      <w:r w:rsidRPr="00DE52DE">
        <w:rPr>
          <w:sz w:val="18"/>
          <w:szCs w:val="18"/>
        </w:rPr>
        <w:t>IBAN: CZ49 0800 0000 0032 3229 1349</w:t>
      </w:r>
    </w:p>
    <w:p w14:paraId="22044308" w14:textId="77777777" w:rsidR="009926D6" w:rsidRPr="00DE52DE" w:rsidRDefault="009926D6" w:rsidP="009926D6">
      <w:pPr>
        <w:widowControl w:val="0"/>
        <w:shd w:val="clear" w:color="auto" w:fill="FFFFFF"/>
        <w:ind w:firstLine="357"/>
        <w:jc w:val="both"/>
        <w:rPr>
          <w:sz w:val="18"/>
          <w:szCs w:val="18"/>
        </w:rPr>
      </w:pPr>
    </w:p>
    <w:p w14:paraId="188C5BCE"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Číslo účtu: </w:t>
      </w:r>
      <w:r w:rsidRPr="00DE52DE">
        <w:rPr>
          <w:rFonts w:eastAsia="Calibri"/>
          <w:bCs/>
          <w:sz w:val="18"/>
          <w:szCs w:val="18"/>
        </w:rPr>
        <w:t>2701886181/2010</w:t>
      </w:r>
    </w:p>
    <w:p w14:paraId="5BAAB5C4" w14:textId="77777777" w:rsidR="009926D6" w:rsidRPr="00DE52DE" w:rsidRDefault="009926D6" w:rsidP="009926D6">
      <w:pPr>
        <w:widowControl w:val="0"/>
        <w:shd w:val="clear" w:color="auto" w:fill="FFFFFF"/>
        <w:ind w:firstLine="357"/>
        <w:jc w:val="both"/>
        <w:rPr>
          <w:sz w:val="18"/>
          <w:szCs w:val="18"/>
        </w:rPr>
      </w:pPr>
      <w:r w:rsidRPr="00DE52DE">
        <w:rPr>
          <w:sz w:val="18"/>
          <w:szCs w:val="18"/>
        </w:rPr>
        <w:t>Měna účtu: EUR</w:t>
      </w:r>
    </w:p>
    <w:p w14:paraId="3F0C086E" w14:textId="77777777" w:rsidR="009926D6" w:rsidRPr="00DE52DE" w:rsidRDefault="009926D6" w:rsidP="009926D6">
      <w:pPr>
        <w:widowControl w:val="0"/>
        <w:shd w:val="clear" w:color="auto" w:fill="FFFFFF"/>
        <w:ind w:firstLine="357"/>
        <w:jc w:val="both"/>
        <w:rPr>
          <w:bCs/>
          <w:sz w:val="18"/>
          <w:szCs w:val="18"/>
        </w:rPr>
      </w:pPr>
      <w:r w:rsidRPr="00DE52DE">
        <w:rPr>
          <w:sz w:val="18"/>
          <w:szCs w:val="18"/>
        </w:rPr>
        <w:t xml:space="preserve">Banka: </w:t>
      </w:r>
      <w:r w:rsidRPr="00DE52DE">
        <w:rPr>
          <w:rFonts w:eastAsia="Calibri"/>
          <w:bCs/>
          <w:sz w:val="18"/>
          <w:szCs w:val="18"/>
        </w:rPr>
        <w:t>Fio banka, a.s.</w:t>
      </w:r>
    </w:p>
    <w:p w14:paraId="4BAC30D6"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SWIFT (BIC): </w:t>
      </w:r>
      <w:r w:rsidRPr="00DE52DE">
        <w:rPr>
          <w:rFonts w:eastAsia="Calibri"/>
          <w:bCs/>
          <w:sz w:val="18"/>
          <w:szCs w:val="18"/>
        </w:rPr>
        <w:t>FIOBCZPPXXX</w:t>
      </w:r>
    </w:p>
    <w:p w14:paraId="27DA6985" w14:textId="77777777" w:rsidR="009926D6" w:rsidRPr="00DE52DE" w:rsidRDefault="009926D6" w:rsidP="009926D6">
      <w:pPr>
        <w:widowControl w:val="0"/>
        <w:shd w:val="clear" w:color="auto" w:fill="FFFFFF"/>
        <w:ind w:firstLine="357"/>
        <w:jc w:val="both"/>
        <w:rPr>
          <w:rFonts w:eastAsia="Calibri"/>
          <w:bCs/>
          <w:sz w:val="18"/>
          <w:szCs w:val="18"/>
        </w:rPr>
      </w:pPr>
      <w:r w:rsidRPr="00DE52DE">
        <w:rPr>
          <w:sz w:val="18"/>
          <w:szCs w:val="18"/>
        </w:rPr>
        <w:lastRenderedPageBreak/>
        <w:t xml:space="preserve">IBAN: </w:t>
      </w:r>
      <w:r w:rsidRPr="00DE52DE">
        <w:rPr>
          <w:rFonts w:eastAsia="Calibri"/>
          <w:bCs/>
          <w:sz w:val="18"/>
          <w:szCs w:val="18"/>
        </w:rPr>
        <w:t>CZ55 2010 0000 0027 0188 6181</w:t>
      </w:r>
    </w:p>
    <w:p w14:paraId="010EDCC0" w14:textId="77777777" w:rsidR="009926D6" w:rsidRPr="00DE52DE" w:rsidRDefault="009926D6" w:rsidP="009926D6">
      <w:pPr>
        <w:widowControl w:val="0"/>
        <w:shd w:val="clear" w:color="auto" w:fill="FFFFFF"/>
        <w:ind w:firstLine="357"/>
        <w:jc w:val="both"/>
        <w:rPr>
          <w:sz w:val="18"/>
          <w:szCs w:val="18"/>
        </w:rPr>
      </w:pPr>
    </w:p>
    <w:p w14:paraId="32376587" w14:textId="77777777" w:rsidR="009926D6" w:rsidRPr="00DE52DE" w:rsidRDefault="009926D6" w:rsidP="009926D6">
      <w:pPr>
        <w:widowControl w:val="0"/>
        <w:shd w:val="clear" w:color="auto" w:fill="FFFFFF"/>
        <w:jc w:val="both"/>
        <w:rPr>
          <w:bCs/>
          <w:color w:val="000000"/>
          <w:sz w:val="18"/>
          <w:szCs w:val="18"/>
        </w:rPr>
      </w:pPr>
    </w:p>
    <w:p w14:paraId="123EB33B" w14:textId="77777777" w:rsidR="009926D6" w:rsidRPr="00DE52DE" w:rsidRDefault="009926D6" w:rsidP="009926D6">
      <w:pPr>
        <w:widowControl w:val="0"/>
        <w:numPr>
          <w:ilvl w:val="0"/>
          <w:numId w:val="20"/>
        </w:numPr>
        <w:shd w:val="clear" w:color="auto" w:fill="FFFFFF"/>
        <w:jc w:val="both"/>
        <w:rPr>
          <w:bCs/>
          <w:color w:val="000000"/>
          <w:sz w:val="18"/>
          <w:szCs w:val="18"/>
        </w:rPr>
      </w:pPr>
      <w:r w:rsidRPr="00DE52DE">
        <w:rPr>
          <w:bCs/>
          <w:color w:val="000000"/>
          <w:sz w:val="18"/>
          <w:szCs w:val="18"/>
        </w:rPr>
        <w:t xml:space="preserve">Provozovatel je povinen, umožnit uživateli účast v aukci, pokud je tento uživatel řádně registrován v systému, požádal prostřednictvím systému o umožnění složení kauce v konkrétní aukci a zaplatil požadovanou kauci pro konkrétní aukci a platba kauce byla označena řádným variabilním a specifickým symbolem dle výzvy k úhradě kauce zaslané Provozovatelem, případně při platbě ze zahraničí obsahovala příslušnou identifikaci dle výzvy k úhradě kauce zaslané Provozovatelem. </w:t>
      </w:r>
      <w:r w:rsidRPr="00DE52DE">
        <w:rPr>
          <w:b/>
          <w:bCs/>
          <w:color w:val="000000"/>
          <w:sz w:val="18"/>
          <w:szCs w:val="18"/>
        </w:rPr>
        <w:t>Provozovatel je povinen umožnit účast uživateli v aukci nejpozději následující pracovní den po složení kauce v případě složení kauce převodem na účet provozovatele.</w:t>
      </w:r>
      <w:r w:rsidRPr="00DE52DE">
        <w:rPr>
          <w:bCs/>
          <w:color w:val="000000"/>
          <w:sz w:val="18"/>
          <w:szCs w:val="18"/>
        </w:rPr>
        <w:t xml:space="preserve"> </w:t>
      </w:r>
      <w:r w:rsidRPr="00DE52DE">
        <w:rPr>
          <w:b/>
          <w:bCs/>
          <w:color w:val="000000"/>
          <w:sz w:val="18"/>
          <w:szCs w:val="18"/>
        </w:rPr>
        <w:t>Při složení kauce vkladem na účet v hotovosti nebo v hotovosti k rukám provozovatele</w:t>
      </w:r>
      <w:r w:rsidRPr="00DE52DE">
        <w:rPr>
          <w:bCs/>
          <w:color w:val="000000"/>
          <w:sz w:val="18"/>
          <w:szCs w:val="18"/>
        </w:rPr>
        <w:t xml:space="preserve"> (možno pouze částky do limitu stanoveného zákonem č. 254/2004 Sb., tj. do </w:t>
      </w:r>
      <w:proofErr w:type="gramStart"/>
      <w:r w:rsidRPr="00DE52DE">
        <w:rPr>
          <w:bCs/>
          <w:color w:val="000000"/>
          <w:sz w:val="18"/>
          <w:szCs w:val="18"/>
        </w:rPr>
        <w:t>270.000,-</w:t>
      </w:r>
      <w:proofErr w:type="gramEnd"/>
      <w:r w:rsidRPr="00DE52DE">
        <w:rPr>
          <w:bCs/>
          <w:color w:val="000000"/>
          <w:sz w:val="18"/>
          <w:szCs w:val="18"/>
        </w:rPr>
        <w:t xml:space="preserve"> Kč) </w:t>
      </w:r>
      <w:r w:rsidRPr="00DE52DE">
        <w:rPr>
          <w:b/>
          <w:bCs/>
          <w:color w:val="000000"/>
          <w:sz w:val="18"/>
          <w:szCs w:val="18"/>
        </w:rPr>
        <w:t>je provozovatel povinen umožnit účast uživateli v aukci nejpozději do dvou pracovních dnů následujících po složení kauce.</w:t>
      </w:r>
      <w:r w:rsidRPr="00DE52DE">
        <w:rPr>
          <w:bCs/>
          <w:color w:val="000000"/>
          <w:sz w:val="18"/>
          <w:szCs w:val="18"/>
        </w:rPr>
        <w:t xml:space="preserve"> Z technických důvodů provozovatel nemůže zaručit uživateli, že mu bude umožněna účast v aukci dříve, než je uvedeno shora v tomto odstavci, a proto provozovatel nezaručuje umožnění účasti aukci ani tomu, kdo požádá prostřednictvím systému o složení kauce v konkrétní aukci a složí kauci jakýmkoliv způsobem později, nežli do 15:00 hod. pracovního dne předcházejícího dni ukončení aukce. </w:t>
      </w:r>
    </w:p>
    <w:p w14:paraId="0A6E8C7B" w14:textId="77777777" w:rsidR="009926D6" w:rsidRPr="00DE52DE" w:rsidRDefault="009926D6" w:rsidP="009926D6">
      <w:pPr>
        <w:widowControl w:val="0"/>
        <w:shd w:val="clear" w:color="auto" w:fill="FFFFFF"/>
        <w:jc w:val="both"/>
        <w:rPr>
          <w:bCs/>
          <w:color w:val="000000"/>
          <w:sz w:val="18"/>
          <w:szCs w:val="18"/>
        </w:rPr>
      </w:pPr>
    </w:p>
    <w:p w14:paraId="4E1002B1" w14:textId="77777777" w:rsidR="009926D6" w:rsidRPr="00DE52DE" w:rsidRDefault="009926D6" w:rsidP="009926D6">
      <w:pPr>
        <w:widowControl w:val="0"/>
        <w:numPr>
          <w:ilvl w:val="0"/>
          <w:numId w:val="20"/>
        </w:numPr>
        <w:shd w:val="clear" w:color="auto" w:fill="FFFFFF"/>
        <w:jc w:val="both"/>
        <w:rPr>
          <w:bCs/>
          <w:color w:val="000000"/>
          <w:sz w:val="18"/>
          <w:szCs w:val="18"/>
        </w:rPr>
      </w:pPr>
      <w:r w:rsidRPr="00DE52DE">
        <w:rPr>
          <w:bCs/>
          <w:color w:val="000000"/>
          <w:sz w:val="18"/>
          <w:szCs w:val="18"/>
        </w:rPr>
        <w:t>Umožněním účasti v aukci se ve smyslu odst. 1) a 2) shora rozumí provedení takových technických opatření, že bude uživateli umožněno nabízet kupní cenu a činit příhozy. Provozovatel vždy současně oznámí uživateli na emailovou adresu uvedenou uživatelem při registraci v aplikaci na www.verejnedrazby.cz, že má možnost se předmětné aukce účastnit.</w:t>
      </w:r>
    </w:p>
    <w:p w14:paraId="574424BE" w14:textId="77777777" w:rsidR="009926D6" w:rsidRPr="00DE52DE" w:rsidRDefault="009926D6" w:rsidP="009926D6">
      <w:pPr>
        <w:widowControl w:val="0"/>
        <w:shd w:val="clear" w:color="auto" w:fill="FFFFFF"/>
        <w:jc w:val="both"/>
        <w:rPr>
          <w:bCs/>
          <w:color w:val="000000"/>
          <w:sz w:val="18"/>
          <w:szCs w:val="18"/>
        </w:rPr>
      </w:pPr>
    </w:p>
    <w:p w14:paraId="6C42667C" w14:textId="77777777" w:rsidR="009926D6" w:rsidRPr="00DE52DE" w:rsidRDefault="009926D6" w:rsidP="009926D6">
      <w:pPr>
        <w:widowControl w:val="0"/>
        <w:numPr>
          <w:ilvl w:val="0"/>
          <w:numId w:val="20"/>
        </w:numPr>
        <w:shd w:val="clear" w:color="auto" w:fill="FFFFFF"/>
        <w:jc w:val="both"/>
        <w:rPr>
          <w:bCs/>
          <w:sz w:val="18"/>
          <w:szCs w:val="18"/>
        </w:rPr>
      </w:pPr>
      <w:r w:rsidRPr="00DE52DE">
        <w:rPr>
          <w:sz w:val="18"/>
          <w:szCs w:val="18"/>
        </w:rPr>
        <w:t>Stane-li se uživatel vítězem aukce a vznikne-li provozovateli ve smyslu čl. VIII. těchto podmínek nárok na zaplacení jakékoli úplaty (odměny/provize) či jiného peněžitého plnění dle těchto podmínek, smlouvy či podmínek aukce od takového vítěze aukce, je provozovatel oprávněn započíst kauci složenou vítězem aukce v konkrétní aukci, tedy pohledávku uživatele - vítěze aukce v podobě práva na vrácení zaplacené kauce, zejména na jakoukoliv svoji pohledávku vůči uživateli – vítězi aukce (úplatu (odměnu/provizi) či jiné právo na peněžité plnění), pokud provozovateli vzniklo právo na takové peněžité plnění vůči uživateli – vítězi aukce, a to výslovně bez nutnosti dalšího projevu vůle ze strany vítěze aukce (případný zbytek kauce po provedení započtení se vrátí uživateli – vítězi aukce, pokud nebude dohodnuto jinak); takové započtení lze provozovatelem provést vždy i v případě kdy započítávané vzájemné pohledávky jsou obě nesplatné či i formou započtení splatné pohledávky provozovatele vůči uživateli – vítězi aukce na nesplatnou pohledávku uživatele – vítěze aukce vůči provozovateli či i formou započtení nesplatné pohledávky provozovatele na splatnou pohledávku uživatele – vítěze aukce.</w:t>
      </w:r>
    </w:p>
    <w:p w14:paraId="4A629E9A" w14:textId="77777777" w:rsidR="009926D6" w:rsidRPr="00DE52DE" w:rsidRDefault="009926D6" w:rsidP="009926D6">
      <w:pPr>
        <w:widowControl w:val="0"/>
        <w:shd w:val="clear" w:color="auto" w:fill="FFFFFF"/>
        <w:jc w:val="both"/>
        <w:rPr>
          <w:bCs/>
          <w:color w:val="000000"/>
          <w:sz w:val="18"/>
          <w:szCs w:val="18"/>
        </w:rPr>
      </w:pPr>
    </w:p>
    <w:p w14:paraId="446B6804" w14:textId="77777777" w:rsidR="009926D6" w:rsidRPr="00DE52DE" w:rsidRDefault="009926D6" w:rsidP="009926D6">
      <w:pPr>
        <w:widowControl w:val="0"/>
        <w:numPr>
          <w:ilvl w:val="0"/>
          <w:numId w:val="20"/>
        </w:numPr>
        <w:shd w:val="clear" w:color="auto" w:fill="FFFFFF"/>
        <w:jc w:val="both"/>
        <w:rPr>
          <w:bCs/>
          <w:color w:val="000000"/>
          <w:sz w:val="18"/>
          <w:szCs w:val="18"/>
        </w:rPr>
      </w:pPr>
      <w:r w:rsidRPr="00DE52DE">
        <w:rPr>
          <w:bCs/>
          <w:color w:val="000000"/>
          <w:sz w:val="18"/>
          <w:szCs w:val="18"/>
        </w:rPr>
        <w:t xml:space="preserve">Pokud se uživatel nestane vítězem aukce, je provozovatel, pokud se s uživatelem nedohodne jinak, povinen vrátit uživateli kauci složenou bankovním převodem na účet provozovatele, nebo vkladem v hotovosti k rukám provozovatele do pěti pracovních dnů od skončení aukce, a to stejným způsobem jako byla kauce složena. V případě kauce, která byla složena uživatelem vkladem v hotovosti na bankovní účet provozovatele, je provozovatel povinen vrátit takovouto kauci po skončení aukce do pěti pracovních dnů od okamžiku, kdy uživatel sdělí provozovateli číslo bankovního účtu pro vrácení kauce a podrobí se identifikaci, kontrole, případně zesílené kontrole uživatele, pokud provozovatel takovéto úkony požaduje. Vše proběhne v souladu se zákonem č. 253/2008 Sb., zákon o některých opatřeních proti legalizaci výnosů z trestné činnosti a financování terorismu, ve znění pozdějších předpisů. </w:t>
      </w:r>
    </w:p>
    <w:p w14:paraId="678234C5" w14:textId="77777777" w:rsidR="009926D6" w:rsidRPr="00DE52DE" w:rsidRDefault="009926D6" w:rsidP="009926D6">
      <w:pPr>
        <w:widowControl w:val="0"/>
        <w:shd w:val="clear" w:color="auto" w:fill="FFFFFF"/>
        <w:ind w:left="357"/>
        <w:jc w:val="both"/>
        <w:rPr>
          <w:bCs/>
          <w:color w:val="000000"/>
          <w:sz w:val="18"/>
          <w:szCs w:val="18"/>
        </w:rPr>
      </w:pPr>
    </w:p>
    <w:p w14:paraId="092F692C" w14:textId="77777777" w:rsidR="009926D6" w:rsidRPr="00DE52DE" w:rsidRDefault="009926D6" w:rsidP="009926D6">
      <w:pPr>
        <w:widowControl w:val="0"/>
        <w:shd w:val="clear" w:color="auto" w:fill="FFFFFF"/>
        <w:jc w:val="center"/>
        <w:rPr>
          <w:b/>
          <w:bCs/>
          <w:color w:val="000000"/>
          <w:sz w:val="18"/>
          <w:szCs w:val="18"/>
        </w:rPr>
      </w:pPr>
    </w:p>
    <w:p w14:paraId="7AE27D45"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IV. – Průběh anglické formy aukce</w:t>
      </w:r>
    </w:p>
    <w:p w14:paraId="5DECBA6C" w14:textId="77777777" w:rsidR="009926D6" w:rsidRPr="00DE52DE" w:rsidRDefault="009926D6" w:rsidP="009926D6">
      <w:pPr>
        <w:widowControl w:val="0"/>
        <w:shd w:val="clear" w:color="auto" w:fill="FFFFFF"/>
        <w:jc w:val="center"/>
        <w:rPr>
          <w:bCs/>
          <w:color w:val="000000"/>
          <w:sz w:val="18"/>
          <w:szCs w:val="18"/>
        </w:rPr>
      </w:pPr>
    </w:p>
    <w:p w14:paraId="5DB8B2E6"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Aukce v systému je zahájena k okamžiku určenému provozovatelem. Od tohoto okamžiku může kupující činit příhozy (navrhovat výši ceny předmětu aukce nad vyvolávací cenu). Výše příhozu vyplývá z podmínek aukce, může být omezena minimální a maximální výší příhozů.</w:t>
      </w:r>
    </w:p>
    <w:p w14:paraId="11B41074" w14:textId="77777777" w:rsidR="009926D6" w:rsidRPr="00DE52DE" w:rsidRDefault="009926D6" w:rsidP="009926D6">
      <w:pPr>
        <w:widowControl w:val="0"/>
        <w:shd w:val="clear" w:color="auto" w:fill="FFFFFF"/>
        <w:jc w:val="both"/>
        <w:rPr>
          <w:bCs/>
          <w:color w:val="000000"/>
          <w:sz w:val="18"/>
          <w:szCs w:val="18"/>
        </w:rPr>
      </w:pPr>
    </w:p>
    <w:p w14:paraId="43E7DF06"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 xml:space="preserve">Aukce probíhá tak, že se draží od předem stanovené vyvolávací ceny směrem nahoru prostřednictvím jednotlivých příhozů. Vítězem aukce se stává osoba, která nabídne nejvyšší cenu. </w:t>
      </w:r>
    </w:p>
    <w:p w14:paraId="3163BB74" w14:textId="77777777" w:rsidR="009926D6" w:rsidRPr="00DE52DE" w:rsidRDefault="009926D6" w:rsidP="009926D6">
      <w:pPr>
        <w:widowControl w:val="0"/>
        <w:shd w:val="clear" w:color="auto" w:fill="FFFFFF"/>
        <w:jc w:val="both"/>
        <w:rPr>
          <w:bCs/>
          <w:color w:val="000000"/>
          <w:sz w:val="18"/>
          <w:szCs w:val="18"/>
        </w:rPr>
      </w:pPr>
    </w:p>
    <w:p w14:paraId="5A1B158D"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Kupující je oprávněn činit příhozy až do okamžiku ukončení aukce.</w:t>
      </w:r>
    </w:p>
    <w:p w14:paraId="5C1695D7" w14:textId="77777777" w:rsidR="009926D6" w:rsidRPr="00DE52DE" w:rsidRDefault="009926D6" w:rsidP="009926D6">
      <w:pPr>
        <w:widowControl w:val="0"/>
        <w:shd w:val="clear" w:color="auto" w:fill="FFFFFF"/>
        <w:jc w:val="both"/>
        <w:rPr>
          <w:bCs/>
          <w:color w:val="000000"/>
          <w:sz w:val="18"/>
          <w:szCs w:val="18"/>
        </w:rPr>
      </w:pPr>
    </w:p>
    <w:p w14:paraId="697F4E37"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Aukce trvá po dobu stanovenou provozovatelem. Učiní-li kupující příhoz v době 2 minuty před okamžikem ukončení aukce, prodlužuje se aukce automaticky o dalších 5 minut, a to i opakovaně.</w:t>
      </w:r>
    </w:p>
    <w:p w14:paraId="53E89083" w14:textId="77777777" w:rsidR="009926D6" w:rsidRPr="00DE52DE" w:rsidRDefault="009926D6" w:rsidP="009926D6">
      <w:pPr>
        <w:widowControl w:val="0"/>
        <w:shd w:val="clear" w:color="auto" w:fill="FFFFFF"/>
        <w:jc w:val="both"/>
        <w:rPr>
          <w:bCs/>
          <w:color w:val="000000"/>
          <w:sz w:val="18"/>
          <w:szCs w:val="18"/>
        </w:rPr>
      </w:pPr>
    </w:p>
    <w:p w14:paraId="1BFCC716"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 xml:space="preserve">Prodávající může pro danou aukci stanovit tzv. limitní cenu, tedy minimální kupní cenu, za kterou je ochoten předmět aukce prodat. V případě, že je u aukce zadána limitní cena, znamená to, že prodávající sdělil tuto limitní cenu provozovateli před začátkem aukce. </w:t>
      </w:r>
      <w:r w:rsidRPr="00DE52DE">
        <w:rPr>
          <w:color w:val="000000"/>
          <w:sz w:val="18"/>
        </w:rPr>
        <w:t xml:space="preserve">V případě, že vítěz aukce hradí provozovateli základní odměnu (provizi) dle čl. </w:t>
      </w:r>
      <w:r w:rsidRPr="00DE52DE">
        <w:rPr>
          <w:sz w:val="18"/>
        </w:rPr>
        <w:t>VIII</w:t>
      </w:r>
      <w:r w:rsidRPr="00DE52DE">
        <w:rPr>
          <w:color w:val="000000"/>
          <w:sz w:val="18"/>
        </w:rPr>
        <w:t xml:space="preserve">. odst. 2) a násl. těchto podmínek, provozovatel zadá limitní cenu do systému navýšenou o základní odměnu (provizi) provozovatele vypočtenou dle čl. </w:t>
      </w:r>
      <w:r w:rsidRPr="00DE52DE">
        <w:rPr>
          <w:sz w:val="18"/>
        </w:rPr>
        <w:t>VIII</w:t>
      </w:r>
      <w:r w:rsidRPr="00DE52DE">
        <w:rPr>
          <w:color w:val="000000"/>
          <w:sz w:val="18"/>
        </w:rPr>
        <w:t>. těchto podmínek.</w:t>
      </w:r>
      <w:r w:rsidRPr="00DE52DE">
        <w:rPr>
          <w:color w:val="7030A0"/>
          <w:sz w:val="18"/>
        </w:rPr>
        <w:t xml:space="preserve"> </w:t>
      </w:r>
    </w:p>
    <w:p w14:paraId="4B6E5422" w14:textId="77777777" w:rsidR="009926D6" w:rsidRPr="00DE52DE" w:rsidRDefault="009926D6" w:rsidP="009926D6">
      <w:pPr>
        <w:widowControl w:val="0"/>
        <w:shd w:val="clear" w:color="auto" w:fill="FFFFFF"/>
        <w:jc w:val="both"/>
        <w:rPr>
          <w:bCs/>
          <w:color w:val="000000"/>
          <w:sz w:val="18"/>
          <w:szCs w:val="18"/>
        </w:rPr>
      </w:pPr>
    </w:p>
    <w:p w14:paraId="629E7E95"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 xml:space="preserve">O tom, zda bylo dosaženo limitní ceny, jsou informováni účastníci aukce až po jejím skončení. V případě, že v průběhu aukce nebude dosaženo této limitní ceny, je prodávající oprávněn po skončení aukce rozhodnout, že prodej neuskuteční. V případě, </w:t>
      </w:r>
      <w:r w:rsidRPr="00DE52DE">
        <w:rPr>
          <w:bCs/>
          <w:color w:val="000000"/>
          <w:sz w:val="18"/>
          <w:szCs w:val="18"/>
        </w:rPr>
        <w:lastRenderedPageBreak/>
        <w:t xml:space="preserve">že v průběhu aukce je dosaženo této limitní ceny, aukce pokračuje dále až do termínu jejího ukončení. </w:t>
      </w:r>
      <w:r w:rsidRPr="00DE52DE">
        <w:rPr>
          <w:color w:val="000000"/>
          <w:sz w:val="18"/>
        </w:rPr>
        <w:t xml:space="preserve">V takovém případě by prodávající měl předmět aukce prodat za kupní cenu, jejíž výše je stanovena </w:t>
      </w:r>
      <w:r w:rsidRPr="00DE52DE">
        <w:rPr>
          <w:sz w:val="18"/>
        </w:rPr>
        <w:t>dle čl. VIII. odst</w:t>
      </w:r>
      <w:r w:rsidRPr="00DE52DE">
        <w:rPr>
          <w:color w:val="000000"/>
          <w:sz w:val="18"/>
        </w:rPr>
        <w:t>. 4) těchto podmínek</w:t>
      </w:r>
      <w:r w:rsidRPr="00DE52DE">
        <w:rPr>
          <w:sz w:val="18"/>
        </w:rPr>
        <w:t xml:space="preserve">, pokud z podmínek konkrétní aukce nevyplývá jinak, </w:t>
      </w:r>
      <w:r w:rsidRPr="00DE52DE">
        <w:rPr>
          <w:color w:val="000000"/>
          <w:sz w:val="18"/>
        </w:rPr>
        <w:t xml:space="preserve">a provozovatel se zavazuje za toto u prodávajícího přimluvit. Provozovatel výslovně upozorňuje, že nezaručuje splnění tohoto závazku prodávajícího a nezavazuje se, že prodávající jej splní, ve smyslu § 1769 Občanského zákoníku. </w:t>
      </w:r>
      <w:r w:rsidRPr="00DE52DE">
        <w:rPr>
          <w:color w:val="7030A0"/>
          <w:sz w:val="18"/>
        </w:rPr>
        <w:t xml:space="preserve"> </w:t>
      </w:r>
    </w:p>
    <w:p w14:paraId="756AF8FC" w14:textId="77777777" w:rsidR="009926D6" w:rsidRPr="00DE52DE" w:rsidRDefault="009926D6" w:rsidP="009926D6">
      <w:pPr>
        <w:widowControl w:val="0"/>
        <w:shd w:val="clear" w:color="auto" w:fill="FFFFFF"/>
        <w:ind w:left="357" w:hanging="357"/>
        <w:rPr>
          <w:b/>
          <w:bCs/>
          <w:color w:val="000000"/>
          <w:sz w:val="18"/>
          <w:szCs w:val="18"/>
        </w:rPr>
      </w:pPr>
    </w:p>
    <w:p w14:paraId="23DEDA1A" w14:textId="77777777" w:rsidR="009926D6" w:rsidRPr="00DE52DE" w:rsidRDefault="009926D6" w:rsidP="009926D6">
      <w:pPr>
        <w:widowControl w:val="0"/>
        <w:shd w:val="clear" w:color="auto" w:fill="FFFFFF"/>
        <w:ind w:left="357" w:hanging="357"/>
        <w:rPr>
          <w:b/>
          <w:bCs/>
          <w:color w:val="000000"/>
          <w:sz w:val="18"/>
          <w:szCs w:val="18"/>
        </w:rPr>
      </w:pPr>
    </w:p>
    <w:p w14:paraId="3761E958"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V. – Průběh holandské formy aukce</w:t>
      </w:r>
    </w:p>
    <w:p w14:paraId="42419CE6" w14:textId="77777777" w:rsidR="009926D6" w:rsidRPr="00DE52DE" w:rsidRDefault="009926D6" w:rsidP="009926D6">
      <w:pPr>
        <w:widowControl w:val="0"/>
        <w:shd w:val="clear" w:color="auto" w:fill="FFFFFF"/>
        <w:jc w:val="center"/>
        <w:rPr>
          <w:bCs/>
          <w:color w:val="000000"/>
          <w:sz w:val="18"/>
          <w:szCs w:val="18"/>
        </w:rPr>
      </w:pPr>
    </w:p>
    <w:p w14:paraId="6A2D0BC7"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Aukce v systému je zahájena k okamžiku určenému provozovatelem. Od tohoto okamžiku může kupující akceptovat vyvolávací cenu určenou prodávajícím nebo čekat na její snížení systémem. Výše, o kterou se bude aktuální cena snižovat, a časový interval, kdy ke snížení dojde, vyplývá z podmínek aukce. Výše minimální kupní ceny je určena prodávajícím.</w:t>
      </w:r>
    </w:p>
    <w:p w14:paraId="5D29C488" w14:textId="77777777" w:rsidR="009926D6" w:rsidRPr="00DE52DE" w:rsidRDefault="009926D6" w:rsidP="009926D6">
      <w:pPr>
        <w:widowControl w:val="0"/>
        <w:shd w:val="clear" w:color="auto" w:fill="FFFFFF"/>
        <w:jc w:val="both"/>
        <w:rPr>
          <w:bCs/>
          <w:color w:val="000000"/>
          <w:sz w:val="18"/>
          <w:szCs w:val="18"/>
        </w:rPr>
      </w:pPr>
    </w:p>
    <w:p w14:paraId="26657D2F"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Aukce probíhá tak, že kupující s oprávněním činit příhozy (navrhovat výši kupní ceny) mohou takto činit od okamžiku zahájení aukce. Příhozy (návrhy kupní ceny) musí být nižší nebo rovny aktuální ceně (zobrazované systémem), přičemž mimo toto omezení mohou být příhozy činěny v jakékoliv výši bez ohledu na aktuální cenu (zobrazovanou systémem). Vítězem aukce se stává osoba, která jako první akceptuje aktuální cenu, to znamená, že učinila příhoz rovný aktuální ceně, nebo že aktuální cena byla automaticky systémem snížena do výše příhozu, který již byl kupujícím učiněn předem v průběhu aukce a systémem zaznamenán.</w:t>
      </w:r>
    </w:p>
    <w:p w14:paraId="1E803D82" w14:textId="77777777" w:rsidR="009926D6" w:rsidRPr="00DE52DE" w:rsidRDefault="009926D6" w:rsidP="009926D6">
      <w:pPr>
        <w:widowControl w:val="0"/>
        <w:shd w:val="clear" w:color="auto" w:fill="FFFFFF"/>
        <w:jc w:val="both"/>
        <w:rPr>
          <w:bCs/>
          <w:color w:val="000000"/>
          <w:sz w:val="18"/>
          <w:szCs w:val="18"/>
        </w:rPr>
      </w:pPr>
    </w:p>
    <w:p w14:paraId="38C45801"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Kupující je oprávněn činit příhozy až do okamžiku ukončení aukce.</w:t>
      </w:r>
    </w:p>
    <w:p w14:paraId="5F70E58B" w14:textId="77777777" w:rsidR="009926D6" w:rsidRPr="00DE52DE" w:rsidRDefault="009926D6" w:rsidP="009926D6">
      <w:pPr>
        <w:widowControl w:val="0"/>
        <w:shd w:val="clear" w:color="auto" w:fill="FFFFFF"/>
        <w:jc w:val="both"/>
        <w:rPr>
          <w:bCs/>
          <w:color w:val="000000"/>
          <w:sz w:val="18"/>
          <w:szCs w:val="18"/>
        </w:rPr>
      </w:pPr>
    </w:p>
    <w:p w14:paraId="0922F4C5"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Aukce trvá do okamžiku, kdy některý z účastníků akceptuje aktuální cenu nebo do okamžiku, kdy vyprší doba trvání aukce stanovená provozovatelem, aniž by kterýkoliv z účastníků akceptoval aktuální cenu.</w:t>
      </w:r>
    </w:p>
    <w:p w14:paraId="1D14D2EE" w14:textId="77777777" w:rsidR="009926D6" w:rsidRPr="00DE52DE" w:rsidRDefault="009926D6" w:rsidP="009926D6">
      <w:pPr>
        <w:widowControl w:val="0"/>
        <w:shd w:val="clear" w:color="auto" w:fill="FFFFFF"/>
        <w:ind w:left="357" w:hanging="357"/>
        <w:jc w:val="both"/>
        <w:rPr>
          <w:bCs/>
          <w:color w:val="000000"/>
          <w:sz w:val="18"/>
          <w:szCs w:val="18"/>
        </w:rPr>
      </w:pPr>
    </w:p>
    <w:p w14:paraId="42ECB221"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Prodávající stanoví pro danou aukci minimální kupní cenu, za kterou je ochoten předmět aukce prodat. Tuto minimální kupní cenu oznámí prodávající písemně provozovateli před začátkem aukce. O výši minimální kupní ceny nejsou účastníci aukce informováni. V případě, že v průběhu aukce nebude dosaženo minimální ceny, bude aukce ukončena, aniž by byl nalezen kupující. V případě, že v průběhu aukce je dosaženo alespoň stanovené minimální ceny</w:t>
      </w:r>
      <w:r w:rsidRPr="00DE52DE">
        <w:rPr>
          <w:color w:val="000000"/>
          <w:sz w:val="18"/>
        </w:rPr>
        <w:t>, měl by prodávající předmět aukce</w:t>
      </w:r>
      <w:r w:rsidRPr="00DE52DE">
        <w:rPr>
          <w:sz w:val="18"/>
        </w:rPr>
        <w:t xml:space="preserve">, pokud z podmínek konkrétní aukce nevyplývá jinak, </w:t>
      </w:r>
      <w:r w:rsidRPr="00DE52DE">
        <w:rPr>
          <w:color w:val="000000"/>
          <w:sz w:val="18"/>
        </w:rPr>
        <w:t xml:space="preserve">prodat tomu kupujícímu, který jako první učinil příhoz rovnající se aktuální kupní ceně a provozovatel se zavazuje za toto u prodávajícího přimluvit. Provozovatel výslovně upozorňuje, že nezaručuje splnění tohoto závazku prodávajícího a nezavazuje se, že prodávající jej splní, ve smyslu § 1769 Občanského zákoníku. </w:t>
      </w:r>
    </w:p>
    <w:p w14:paraId="0D7A6246" w14:textId="77777777" w:rsidR="009926D6" w:rsidRPr="00DE52DE" w:rsidRDefault="009926D6" w:rsidP="009926D6">
      <w:pPr>
        <w:widowControl w:val="0"/>
        <w:shd w:val="clear" w:color="auto" w:fill="FFFFFF"/>
        <w:ind w:left="357" w:hanging="357"/>
        <w:jc w:val="both"/>
        <w:rPr>
          <w:b/>
          <w:bCs/>
          <w:color w:val="000000"/>
          <w:sz w:val="18"/>
          <w:szCs w:val="18"/>
        </w:rPr>
      </w:pPr>
    </w:p>
    <w:p w14:paraId="2B18D971"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VI</w:t>
      </w:r>
      <w:r w:rsidRPr="00DE52DE">
        <w:rPr>
          <w:b/>
          <w:bCs/>
          <w:color w:val="000000"/>
          <w:sz w:val="18"/>
          <w:szCs w:val="18"/>
        </w:rPr>
        <w:t>. – Průběh aukce formou výběrového řízení</w:t>
      </w:r>
    </w:p>
    <w:p w14:paraId="735A9EDC" w14:textId="77777777" w:rsidR="009926D6" w:rsidRPr="00DE52DE" w:rsidRDefault="009926D6" w:rsidP="009926D6">
      <w:pPr>
        <w:widowControl w:val="0"/>
        <w:shd w:val="clear" w:color="auto" w:fill="FFFFFF"/>
        <w:ind w:left="357" w:hanging="357"/>
        <w:jc w:val="both"/>
        <w:rPr>
          <w:bCs/>
          <w:color w:val="000000"/>
          <w:sz w:val="18"/>
          <w:szCs w:val="18"/>
        </w:rPr>
      </w:pPr>
    </w:p>
    <w:p w14:paraId="768D63D1" w14:textId="77777777" w:rsidR="009926D6" w:rsidRPr="00DE52DE" w:rsidRDefault="009926D6" w:rsidP="009926D6">
      <w:pPr>
        <w:widowControl w:val="0"/>
        <w:numPr>
          <w:ilvl w:val="0"/>
          <w:numId w:val="13"/>
        </w:numPr>
        <w:shd w:val="clear" w:color="auto" w:fill="FFFFFF"/>
        <w:jc w:val="both"/>
        <w:rPr>
          <w:bCs/>
          <w:color w:val="000000"/>
          <w:sz w:val="18"/>
          <w:szCs w:val="18"/>
        </w:rPr>
      </w:pPr>
      <w:r w:rsidRPr="00DE52DE">
        <w:rPr>
          <w:bCs/>
          <w:sz w:val="18"/>
          <w:szCs w:val="18"/>
        </w:rPr>
        <w:t>Aukce je</w:t>
      </w:r>
      <w:r w:rsidRPr="00DE52DE">
        <w:rPr>
          <w:bCs/>
          <w:color w:val="FF0000"/>
          <w:sz w:val="18"/>
          <w:szCs w:val="18"/>
        </w:rPr>
        <w:t xml:space="preserve"> </w:t>
      </w:r>
      <w:r w:rsidRPr="00DE52DE">
        <w:rPr>
          <w:bCs/>
          <w:color w:val="000000"/>
          <w:sz w:val="18"/>
          <w:szCs w:val="18"/>
        </w:rPr>
        <w:t xml:space="preserve">v systému zahájena k okamžiku určenému provozovatelem. Výběrové řízení sestává ze dvou, případně ze tří kol: v 1. kole je uživatel povinen splnit podmínky stanovené v odst. </w:t>
      </w:r>
      <w:r w:rsidRPr="00DE52DE">
        <w:rPr>
          <w:bCs/>
          <w:sz w:val="18"/>
          <w:szCs w:val="18"/>
        </w:rPr>
        <w:t>2)</w:t>
      </w:r>
      <w:r w:rsidRPr="00DE52DE">
        <w:rPr>
          <w:bCs/>
          <w:color w:val="000000"/>
          <w:sz w:val="18"/>
          <w:szCs w:val="18"/>
        </w:rPr>
        <w:t xml:space="preserve"> tohoto článku těchto podmínek. Konec 1. kola výběrového řízení určuje přesné datum a čas, dokdy musí všichni uživatelé, kteří mají zájem koupit předmět prodeje, splnit podmínky 1. kola. Ve 2. kole je uživatel, který splnil podmínky 1. kola, oprávněn učinit návrh kupní ceny způsobem uvedeným v odst. 3) tohoto článku těchto podmínek. Ve 2. kole jsou tedy ze strany účastníků předkládány návrhy kupní ceny a tyto jsou následně vyhodnoceny. U daného výběrového řízení může být stanoveno i 3. kolo. V tomto 3. kole jsou uživatelé, jejichž návrhy byly vyhodnoceny na prvních třech místech v rámci 2. kola, vyzvání k podání finální nabídky kupní ceny. Dále se postupuje dle odst. 4) tohoto článku. </w:t>
      </w:r>
      <w:r w:rsidRPr="00DE52DE">
        <w:rPr>
          <w:color w:val="000000"/>
          <w:sz w:val="18"/>
        </w:rPr>
        <w:t xml:space="preserve">V podmínkách aukce může být stanovena možnost prodávajícího nevyhlásit vítěze bez udání důvodů. </w:t>
      </w:r>
      <w:r w:rsidRPr="00DE52DE">
        <w:rPr>
          <w:sz w:val="18"/>
        </w:rPr>
        <w:t xml:space="preserve">Provozovatel výslovně upozorňuje, že nezaručuje ani splnění jakéhokoliv závazku prodávajícího k uzavření kupní smlouvy, a to i v případě, že bude vítěz aukce vyhlášen, přestože by tuto povinnost prodávající měl, a provozovatel se tedy nezavazuje, že prodávající splní takovou svoji případnou povinnost, ve smyslu § 1769 Občanského zákoníku. </w:t>
      </w:r>
      <w:r w:rsidRPr="00DE52DE">
        <w:rPr>
          <w:color w:val="7030A0"/>
          <w:sz w:val="18"/>
        </w:rPr>
        <w:t xml:space="preserve"> </w:t>
      </w:r>
    </w:p>
    <w:p w14:paraId="293B398B" w14:textId="77777777" w:rsidR="009926D6" w:rsidRPr="00DE52DE" w:rsidRDefault="009926D6" w:rsidP="009926D6">
      <w:pPr>
        <w:widowControl w:val="0"/>
        <w:shd w:val="clear" w:color="auto" w:fill="FFFFFF"/>
        <w:ind w:left="357"/>
        <w:jc w:val="both"/>
        <w:rPr>
          <w:bCs/>
          <w:color w:val="000000"/>
          <w:sz w:val="18"/>
          <w:szCs w:val="18"/>
        </w:rPr>
      </w:pPr>
    </w:p>
    <w:p w14:paraId="601B63A2" w14:textId="77777777" w:rsidR="009926D6" w:rsidRPr="00DE52DE" w:rsidRDefault="009926D6" w:rsidP="009926D6">
      <w:pPr>
        <w:widowControl w:val="0"/>
        <w:numPr>
          <w:ilvl w:val="0"/>
          <w:numId w:val="13"/>
        </w:numPr>
        <w:shd w:val="clear" w:color="auto" w:fill="FFFFFF"/>
        <w:jc w:val="both"/>
        <w:rPr>
          <w:bCs/>
          <w:color w:val="000000"/>
          <w:sz w:val="18"/>
          <w:szCs w:val="18"/>
        </w:rPr>
      </w:pPr>
      <w:r w:rsidRPr="00DE52DE">
        <w:rPr>
          <w:bCs/>
          <w:color w:val="000000"/>
          <w:sz w:val="18"/>
          <w:szCs w:val="18"/>
        </w:rPr>
        <w:t>Podmínkami prvního kola jsou:</w:t>
      </w:r>
    </w:p>
    <w:p w14:paraId="15CA2B66" w14:textId="77777777" w:rsidR="009926D6" w:rsidRPr="00DE52DE" w:rsidRDefault="009926D6" w:rsidP="009926D6">
      <w:pPr>
        <w:widowControl w:val="0"/>
        <w:shd w:val="clear" w:color="auto" w:fill="FFFFFF"/>
        <w:jc w:val="both"/>
        <w:rPr>
          <w:bCs/>
          <w:color w:val="000000"/>
          <w:sz w:val="18"/>
          <w:szCs w:val="18"/>
        </w:rPr>
      </w:pPr>
    </w:p>
    <w:p w14:paraId="07EFB0F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seznámení se s prováděcí dokumentací pro příslušnou aukci. Zobrazením prováděcí dokumentace uživateli v systému u příslušné aukce se má za to, že prováděcí dokumentace byla zpřístupněna tomuto uživateli a tento svou účastí v aukci potvrzuje, že se s prováděcí dokumentací seznámil.</w:t>
      </w:r>
    </w:p>
    <w:p w14:paraId="11649D18" w14:textId="77777777" w:rsidR="009926D6" w:rsidRPr="00DE52DE" w:rsidRDefault="009926D6" w:rsidP="009926D6">
      <w:pPr>
        <w:widowControl w:val="0"/>
        <w:shd w:val="clear" w:color="auto" w:fill="FFFFFF"/>
        <w:ind w:left="708"/>
        <w:jc w:val="both"/>
        <w:rPr>
          <w:bCs/>
          <w:color w:val="000000"/>
          <w:sz w:val="18"/>
          <w:szCs w:val="18"/>
        </w:rPr>
      </w:pPr>
    </w:p>
    <w:p w14:paraId="5BEB5F62" w14:textId="77777777" w:rsidR="009926D6" w:rsidRPr="00DE52DE" w:rsidRDefault="009926D6" w:rsidP="009926D6">
      <w:pPr>
        <w:widowControl w:val="0"/>
        <w:shd w:val="clear" w:color="auto" w:fill="FFFFFF"/>
        <w:ind w:left="708"/>
        <w:jc w:val="both"/>
        <w:rPr>
          <w:bCs/>
          <w:color w:val="000000"/>
          <w:sz w:val="18"/>
          <w:szCs w:val="18"/>
        </w:rPr>
      </w:pPr>
    </w:p>
    <w:p w14:paraId="6FB71F3F"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akceptace vzoru kupní smlouvy, pokud je u konkrétní aukce požadováno uzavření kupní smlouvy ve znění zveřejněného vzoru kupní smlouvy. Vzor kupní smlouvy je součástí prováděcí dokumentace a uživatel svou účastí v aukci vyslovuje souhlas s tímto vzorem kupní smlouvy.</w:t>
      </w:r>
    </w:p>
    <w:p w14:paraId="5F369C43" w14:textId="77777777" w:rsidR="009926D6" w:rsidRPr="00DE52DE" w:rsidRDefault="009926D6" w:rsidP="009926D6">
      <w:pPr>
        <w:widowControl w:val="0"/>
        <w:shd w:val="clear" w:color="auto" w:fill="FFFFFF"/>
        <w:jc w:val="both"/>
        <w:rPr>
          <w:bCs/>
          <w:color w:val="000000"/>
          <w:sz w:val="18"/>
          <w:szCs w:val="18"/>
        </w:rPr>
      </w:pPr>
    </w:p>
    <w:p w14:paraId="4D15913A"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složení kauce v souladu s čl. III. těchto podmínek, je-li pro danou aukci kauce požadována.</w:t>
      </w:r>
    </w:p>
    <w:p w14:paraId="4F714492" w14:textId="77777777" w:rsidR="009926D6" w:rsidRPr="00DE52DE" w:rsidRDefault="009926D6" w:rsidP="009926D6">
      <w:pPr>
        <w:widowControl w:val="0"/>
        <w:shd w:val="clear" w:color="auto" w:fill="FFFFFF"/>
        <w:jc w:val="both"/>
        <w:rPr>
          <w:bCs/>
          <w:color w:val="000000"/>
          <w:sz w:val="18"/>
          <w:szCs w:val="18"/>
        </w:rPr>
      </w:pPr>
    </w:p>
    <w:p w14:paraId="47608176" w14:textId="77777777" w:rsidR="009926D6" w:rsidRPr="00DE52DE" w:rsidRDefault="009926D6" w:rsidP="009926D6">
      <w:pPr>
        <w:widowControl w:val="0"/>
        <w:numPr>
          <w:ilvl w:val="0"/>
          <w:numId w:val="13"/>
        </w:numPr>
        <w:shd w:val="clear" w:color="auto" w:fill="FFFFFF"/>
        <w:jc w:val="both"/>
        <w:rPr>
          <w:bCs/>
          <w:color w:val="000000"/>
          <w:sz w:val="18"/>
          <w:szCs w:val="18"/>
        </w:rPr>
      </w:pPr>
      <w:r w:rsidRPr="00DE52DE">
        <w:rPr>
          <w:bCs/>
          <w:color w:val="000000"/>
          <w:sz w:val="18"/>
          <w:szCs w:val="18"/>
        </w:rPr>
        <w:t xml:space="preserve">Průběh 2. kola </w:t>
      </w:r>
    </w:p>
    <w:p w14:paraId="5C535F56" w14:textId="77777777" w:rsidR="009926D6" w:rsidRPr="00DE52DE" w:rsidRDefault="009926D6" w:rsidP="009926D6">
      <w:pPr>
        <w:widowControl w:val="0"/>
        <w:shd w:val="clear" w:color="auto" w:fill="FFFFFF"/>
        <w:jc w:val="both"/>
        <w:rPr>
          <w:bCs/>
          <w:color w:val="000000"/>
          <w:sz w:val="18"/>
          <w:szCs w:val="18"/>
        </w:rPr>
      </w:pPr>
    </w:p>
    <w:p w14:paraId="057D4D6C"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lastRenderedPageBreak/>
        <w:t xml:space="preserve">účastníky 2. kola mohou být pouze kupující, kteří splnili podmínky 1. kola výběrového řízení. </w:t>
      </w:r>
    </w:p>
    <w:p w14:paraId="330FE048" w14:textId="77777777" w:rsidR="009926D6" w:rsidRPr="00DE52DE" w:rsidRDefault="009926D6" w:rsidP="009926D6">
      <w:pPr>
        <w:widowControl w:val="0"/>
        <w:shd w:val="clear" w:color="auto" w:fill="FFFFFF"/>
        <w:jc w:val="both"/>
        <w:rPr>
          <w:bCs/>
          <w:color w:val="000000"/>
          <w:sz w:val="18"/>
          <w:szCs w:val="18"/>
        </w:rPr>
      </w:pPr>
    </w:p>
    <w:p w14:paraId="031BFEE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v rámci 2. kola, jehož termín je předem znám, činí kupující své návrhy kupní ceny za předmět aukce, a to buď elektronicky prostřednictvím systému, nebo doručením písemného návrhu v zapečetěné obálce. Volba způsobu předložení návrhu je plně na kupujícím. V některých případech může být podání návrhu kupní ceny omezeno dle čl. II. odst. 4) písm. i) </w:t>
      </w:r>
      <w:r w:rsidRPr="00DE52DE">
        <w:rPr>
          <w:bCs/>
          <w:sz w:val="18"/>
          <w:szCs w:val="18"/>
        </w:rPr>
        <w:t>těchto podmínek</w:t>
      </w:r>
      <w:r w:rsidRPr="00DE52DE">
        <w:rPr>
          <w:color w:val="FF0000"/>
          <w:sz w:val="18"/>
        </w:rPr>
        <w:t xml:space="preserve"> </w:t>
      </w:r>
      <w:r w:rsidRPr="00DE52DE">
        <w:rPr>
          <w:bCs/>
          <w:color w:val="000000"/>
          <w:sz w:val="18"/>
          <w:szCs w:val="18"/>
        </w:rPr>
        <w:t>pouze na jeden ze způsobů shora uvedených.</w:t>
      </w:r>
    </w:p>
    <w:p w14:paraId="640EA81A" w14:textId="77777777" w:rsidR="009926D6" w:rsidRPr="00DE52DE" w:rsidRDefault="009926D6" w:rsidP="009926D6">
      <w:pPr>
        <w:widowControl w:val="0"/>
        <w:shd w:val="clear" w:color="auto" w:fill="FFFFFF"/>
        <w:jc w:val="both"/>
        <w:rPr>
          <w:bCs/>
          <w:color w:val="000000"/>
          <w:sz w:val="18"/>
          <w:szCs w:val="18"/>
        </w:rPr>
      </w:pPr>
    </w:p>
    <w:p w14:paraId="2153D28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elektronický návrh ceny prostřednictvím systému může kupující činit kdykoliv po splnění podmínek 1. kola, nejpozději však do data a času zveřejněného v systému jako „čas předložení návrhů 2. kola do“.</w:t>
      </w:r>
    </w:p>
    <w:p w14:paraId="27C050CC" w14:textId="77777777" w:rsidR="009926D6" w:rsidRPr="00DE52DE" w:rsidRDefault="009926D6" w:rsidP="009926D6">
      <w:pPr>
        <w:widowControl w:val="0"/>
        <w:shd w:val="clear" w:color="auto" w:fill="FFFFFF"/>
        <w:jc w:val="both"/>
        <w:rPr>
          <w:bCs/>
          <w:color w:val="000000"/>
          <w:sz w:val="18"/>
          <w:szCs w:val="18"/>
        </w:rPr>
      </w:pPr>
    </w:p>
    <w:p w14:paraId="17E86E1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písemný návrh ceny (tedy nikoliv elektronicky prostřednictvím systému) musí být proveden pouze na stanoveném formuláři a musí být opatřen podpisem kupujícího. Formulář pro předložení návrhu je součástí prováděcí dokumentace příslušné aukce.</w:t>
      </w:r>
    </w:p>
    <w:p w14:paraId="4AD422E0" w14:textId="77777777" w:rsidR="009926D6" w:rsidRPr="00DE52DE" w:rsidRDefault="009926D6" w:rsidP="009926D6">
      <w:pPr>
        <w:widowControl w:val="0"/>
        <w:shd w:val="clear" w:color="auto" w:fill="FFFFFF"/>
        <w:ind w:left="360"/>
        <w:jc w:val="both"/>
        <w:rPr>
          <w:bCs/>
          <w:color w:val="000000"/>
          <w:sz w:val="18"/>
          <w:szCs w:val="18"/>
        </w:rPr>
      </w:pPr>
    </w:p>
    <w:p w14:paraId="474ABFE5"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písemný návrh ceny musí být učiněn v obálce zapečetěné proti násilnému nebo náhodnému otevření. Obálka musí být označena slovy:</w:t>
      </w:r>
    </w:p>
    <w:p w14:paraId="19B089D6" w14:textId="77777777" w:rsidR="009926D6" w:rsidRPr="00DE52DE" w:rsidRDefault="009926D6" w:rsidP="009926D6">
      <w:pPr>
        <w:widowControl w:val="0"/>
        <w:shd w:val="clear" w:color="auto" w:fill="FFFFFF"/>
        <w:ind w:left="357" w:firstLine="351"/>
        <w:jc w:val="both"/>
        <w:rPr>
          <w:bCs/>
          <w:color w:val="000000"/>
          <w:sz w:val="18"/>
          <w:szCs w:val="18"/>
        </w:rPr>
      </w:pPr>
      <w:r w:rsidRPr="00DE52DE">
        <w:rPr>
          <w:bCs/>
          <w:color w:val="000000"/>
          <w:sz w:val="18"/>
          <w:szCs w:val="18"/>
        </w:rPr>
        <w:t>NEOTEVÍRAT – NÁVRH CENY PRO AUKCI ČÍSLO …………… (s uvedením čísla aukce dle systému)</w:t>
      </w:r>
    </w:p>
    <w:p w14:paraId="24A4A1D3" w14:textId="77777777" w:rsidR="009926D6" w:rsidRPr="00DE52DE" w:rsidRDefault="009926D6" w:rsidP="009926D6">
      <w:pPr>
        <w:widowControl w:val="0"/>
        <w:shd w:val="clear" w:color="auto" w:fill="FFFFFF"/>
        <w:ind w:left="708"/>
        <w:jc w:val="both"/>
        <w:rPr>
          <w:bCs/>
          <w:color w:val="000000"/>
          <w:sz w:val="18"/>
          <w:szCs w:val="18"/>
        </w:rPr>
      </w:pPr>
    </w:p>
    <w:p w14:paraId="5AE0CF4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písemný návrh ceny je kupující povinen doručit na místo k tomu určené, které je zveřejněno v systému u příslušné aukce jako „místo předložení návrhu“, a to pouze v den zveřejněný v systému u příslušné aukce jako „čas předložení návrhu 2. kola do“ a pouze v časovém úseku </w:t>
      </w:r>
      <w:proofErr w:type="gramStart"/>
      <w:r w:rsidRPr="00DE52DE">
        <w:rPr>
          <w:bCs/>
          <w:color w:val="000000"/>
          <w:sz w:val="18"/>
          <w:szCs w:val="18"/>
        </w:rPr>
        <w:t>30-ti</w:t>
      </w:r>
      <w:proofErr w:type="gramEnd"/>
      <w:r w:rsidRPr="00DE52DE">
        <w:rPr>
          <w:bCs/>
          <w:color w:val="000000"/>
          <w:sz w:val="18"/>
          <w:szCs w:val="18"/>
        </w:rPr>
        <w:t xml:space="preserve"> minut bezprostředně předcházejících nejzazšímu času pro předložení návrhů, který je zveřejněn v systému u příslušné aukce jako „čas předložení návrhu 2. kola do“.</w:t>
      </w:r>
    </w:p>
    <w:p w14:paraId="7D7CB666" w14:textId="77777777" w:rsidR="009926D6" w:rsidRPr="00DE52DE" w:rsidRDefault="009926D6" w:rsidP="009926D6">
      <w:pPr>
        <w:widowControl w:val="0"/>
        <w:shd w:val="clear" w:color="auto" w:fill="FFFFFF"/>
        <w:jc w:val="both"/>
        <w:rPr>
          <w:bCs/>
          <w:color w:val="000000"/>
          <w:sz w:val="18"/>
          <w:szCs w:val="18"/>
        </w:rPr>
      </w:pPr>
    </w:p>
    <w:p w14:paraId="346E5E91"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pokud je v aukci stanovena minimální kupní cena, pak musí být návrh ceny ve stejné výši nebo vyšší nežli tato stanovená minimální kupní cena. </w:t>
      </w:r>
    </w:p>
    <w:p w14:paraId="092EAFBB" w14:textId="77777777" w:rsidR="009926D6" w:rsidRPr="00DE52DE" w:rsidRDefault="009926D6" w:rsidP="009926D6">
      <w:pPr>
        <w:widowControl w:val="0"/>
        <w:shd w:val="clear" w:color="auto" w:fill="FFFFFF"/>
        <w:jc w:val="both"/>
        <w:rPr>
          <w:bCs/>
          <w:color w:val="000000"/>
          <w:sz w:val="18"/>
          <w:szCs w:val="18"/>
        </w:rPr>
      </w:pPr>
    </w:p>
    <w:p w14:paraId="5F183E3F"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po uplynutí času pro předložení návrhu 2. kola zasedá hodnotící komise ustanovená prodávajícím, která vyhodnotí všechny řádně předložené návrhy. K návrhům předloženým v rozporu s těmito obchodními podmínkami nemusí být přihlíženo. Kupující, který předložil nejvyšší návrh, může být vyhlášen vítězem aukce se všemi právy a povinnostmi z toho vyplývajícími.</w:t>
      </w:r>
    </w:p>
    <w:p w14:paraId="4018E242" w14:textId="77777777" w:rsidR="009926D6" w:rsidRPr="00DE52DE" w:rsidRDefault="009926D6" w:rsidP="009926D6">
      <w:pPr>
        <w:widowControl w:val="0"/>
        <w:shd w:val="clear" w:color="auto" w:fill="FFFFFF"/>
        <w:jc w:val="both"/>
        <w:rPr>
          <w:bCs/>
          <w:color w:val="000000"/>
          <w:sz w:val="18"/>
          <w:szCs w:val="18"/>
        </w:rPr>
      </w:pPr>
    </w:p>
    <w:p w14:paraId="15ACE2FC"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V případě, že stejný kupující podá dva různé návrhy ceny (písemný návrh i elektronicky v systému), považuje se za platný podaný návrh ten, který obsahuje vyšší cenu. Jsou-li oba návrhy ceny ve stejné výši, pak platí návrh podaný elektronicky v systému.</w:t>
      </w:r>
    </w:p>
    <w:p w14:paraId="248C8B54" w14:textId="77777777" w:rsidR="009926D6" w:rsidRPr="00DE52DE" w:rsidRDefault="009926D6" w:rsidP="009926D6">
      <w:pPr>
        <w:widowControl w:val="0"/>
        <w:shd w:val="clear" w:color="auto" w:fill="FFFFFF"/>
        <w:jc w:val="both"/>
        <w:rPr>
          <w:bCs/>
          <w:color w:val="000000"/>
          <w:sz w:val="18"/>
          <w:szCs w:val="18"/>
        </w:rPr>
      </w:pPr>
    </w:p>
    <w:p w14:paraId="3EC9EEAE"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V případě, že více kupujících podá návrhy kupní ceny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návrhů vzešlých z výběrového řízení.  </w:t>
      </w:r>
    </w:p>
    <w:p w14:paraId="63D668E4" w14:textId="77777777" w:rsidR="009926D6" w:rsidRPr="00DE52DE" w:rsidRDefault="009926D6" w:rsidP="009926D6">
      <w:pPr>
        <w:widowControl w:val="0"/>
        <w:shd w:val="clear" w:color="auto" w:fill="FFFFFF"/>
        <w:jc w:val="both"/>
        <w:rPr>
          <w:bCs/>
          <w:color w:val="000000"/>
          <w:sz w:val="18"/>
          <w:szCs w:val="18"/>
        </w:rPr>
      </w:pPr>
    </w:p>
    <w:p w14:paraId="3382F14F"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Vítězství v aukci bude vítězi oznámeno prostřednictvím elektronické pošty na adresu uvedenou při registraci.</w:t>
      </w:r>
    </w:p>
    <w:p w14:paraId="41702E8E" w14:textId="77777777" w:rsidR="009926D6" w:rsidRPr="00DE52DE" w:rsidRDefault="009926D6" w:rsidP="009926D6">
      <w:pPr>
        <w:ind w:left="708"/>
        <w:rPr>
          <w:bCs/>
          <w:color w:val="000000"/>
          <w:sz w:val="18"/>
          <w:szCs w:val="18"/>
        </w:rPr>
      </w:pPr>
    </w:p>
    <w:p w14:paraId="07B6C2AC" w14:textId="77777777" w:rsidR="009926D6" w:rsidRPr="00DE52DE" w:rsidRDefault="009926D6" w:rsidP="009926D6">
      <w:pPr>
        <w:widowControl w:val="0"/>
        <w:numPr>
          <w:ilvl w:val="0"/>
          <w:numId w:val="13"/>
        </w:numPr>
        <w:shd w:val="clear" w:color="auto" w:fill="FFFFFF"/>
        <w:jc w:val="both"/>
        <w:rPr>
          <w:bCs/>
          <w:color w:val="000000"/>
          <w:sz w:val="18"/>
          <w:szCs w:val="18"/>
        </w:rPr>
      </w:pPr>
      <w:r w:rsidRPr="00DE52DE">
        <w:rPr>
          <w:bCs/>
          <w:color w:val="000000"/>
          <w:sz w:val="18"/>
          <w:szCs w:val="18"/>
        </w:rPr>
        <w:t xml:space="preserve">Průběh 3. kola </w:t>
      </w:r>
    </w:p>
    <w:p w14:paraId="09570619" w14:textId="77777777" w:rsidR="009926D6" w:rsidRPr="00DE52DE" w:rsidRDefault="009926D6" w:rsidP="009926D6">
      <w:pPr>
        <w:widowControl w:val="0"/>
        <w:shd w:val="clear" w:color="auto" w:fill="FFFFFF"/>
        <w:jc w:val="both"/>
        <w:rPr>
          <w:bCs/>
          <w:color w:val="000000"/>
          <w:sz w:val="18"/>
          <w:szCs w:val="18"/>
        </w:rPr>
      </w:pPr>
    </w:p>
    <w:p w14:paraId="6A9196BD"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Informace o tom, že u daného výběrového řízení bude pořádáno 3. kolo (podání finálních nabídek), bude zveřejněna v systému. </w:t>
      </w:r>
    </w:p>
    <w:p w14:paraId="6E50D08F" w14:textId="77777777" w:rsidR="009926D6" w:rsidRPr="00DE52DE" w:rsidRDefault="009926D6" w:rsidP="009926D6">
      <w:pPr>
        <w:widowControl w:val="0"/>
        <w:shd w:val="clear" w:color="auto" w:fill="FFFFFF"/>
        <w:jc w:val="both"/>
        <w:rPr>
          <w:bCs/>
          <w:color w:val="000000"/>
          <w:sz w:val="18"/>
          <w:szCs w:val="18"/>
        </w:rPr>
      </w:pPr>
    </w:p>
    <w:p w14:paraId="2D5E007A"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Účastníky 3. kola mohou být pouze kupující, kteří splnili podmínky 1. a 2. kola výběrového řízení. </w:t>
      </w:r>
    </w:p>
    <w:p w14:paraId="0A450BFC" w14:textId="77777777" w:rsidR="009926D6" w:rsidRPr="00DE52DE" w:rsidRDefault="009926D6" w:rsidP="009926D6">
      <w:pPr>
        <w:widowControl w:val="0"/>
        <w:shd w:val="clear" w:color="auto" w:fill="FFFFFF"/>
        <w:jc w:val="both"/>
        <w:rPr>
          <w:bCs/>
          <w:color w:val="000000"/>
          <w:sz w:val="18"/>
          <w:szCs w:val="18"/>
        </w:rPr>
      </w:pPr>
    </w:p>
    <w:p w14:paraId="15E976DA"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Po skončení 2. kola bude v systému oznámena nejvyšší nabídka učiněná v rámci 2. kola. </w:t>
      </w:r>
    </w:p>
    <w:p w14:paraId="3881346E" w14:textId="77777777" w:rsidR="009926D6" w:rsidRPr="00DE52DE" w:rsidRDefault="009926D6" w:rsidP="009926D6">
      <w:pPr>
        <w:widowControl w:val="0"/>
        <w:shd w:val="clear" w:color="auto" w:fill="FFFFFF"/>
        <w:jc w:val="both"/>
        <w:rPr>
          <w:bCs/>
          <w:color w:val="000000"/>
          <w:sz w:val="18"/>
          <w:szCs w:val="18"/>
        </w:rPr>
      </w:pPr>
    </w:p>
    <w:p w14:paraId="4FC53262" w14:textId="77777777" w:rsidR="009926D6" w:rsidRPr="00DE52DE" w:rsidRDefault="009926D6" w:rsidP="009926D6">
      <w:pPr>
        <w:numPr>
          <w:ilvl w:val="1"/>
          <w:numId w:val="13"/>
        </w:numPr>
        <w:jc w:val="both"/>
        <w:rPr>
          <w:sz w:val="18"/>
          <w:szCs w:val="18"/>
          <w:lang w:val="x-none"/>
        </w:rPr>
      </w:pPr>
      <w:r w:rsidRPr="00DE52DE">
        <w:rPr>
          <w:sz w:val="18"/>
          <w:szCs w:val="18"/>
          <w:lang w:val="x-none"/>
        </w:rPr>
        <w:t xml:space="preserve">Kupující, jejichž nabídky se ve 2. kole umístily na prvním, druhém a třetím místě, budou vyzváni k předložení finální nabídky, a to bezprostředně po vyhodnocení nabídek předložených v rámci 2. kola výběrového řízení. Výzva k podání finální nabídky bude výše uvedeným zájemcům zaslána elektronicky prostřednictvím e-mailové adresy, kterou uvedli při registraci v systému. </w:t>
      </w:r>
    </w:p>
    <w:p w14:paraId="5B2AABF2" w14:textId="77777777" w:rsidR="009926D6" w:rsidRPr="00DE52DE" w:rsidRDefault="009926D6" w:rsidP="009926D6">
      <w:pPr>
        <w:widowControl w:val="0"/>
        <w:shd w:val="clear" w:color="auto" w:fill="FFFFFF"/>
        <w:ind w:left="714"/>
        <w:jc w:val="both"/>
        <w:rPr>
          <w:bCs/>
          <w:color w:val="000000"/>
          <w:sz w:val="18"/>
          <w:szCs w:val="18"/>
        </w:rPr>
      </w:pPr>
    </w:p>
    <w:p w14:paraId="0F1354A9" w14:textId="77777777" w:rsidR="009926D6" w:rsidRPr="00DE52DE" w:rsidRDefault="009926D6" w:rsidP="009926D6">
      <w:pPr>
        <w:widowControl w:val="0"/>
        <w:shd w:val="clear" w:color="auto" w:fill="FFFFFF"/>
        <w:ind w:left="714"/>
        <w:jc w:val="both"/>
        <w:rPr>
          <w:bCs/>
          <w:color w:val="000000"/>
          <w:sz w:val="18"/>
          <w:szCs w:val="18"/>
        </w:rPr>
      </w:pPr>
    </w:p>
    <w:p w14:paraId="73A38087" w14:textId="77777777" w:rsidR="009926D6" w:rsidRPr="00DE52DE" w:rsidRDefault="009926D6" w:rsidP="009926D6">
      <w:pPr>
        <w:widowControl w:val="0"/>
        <w:shd w:val="clear" w:color="auto" w:fill="FFFFFF"/>
        <w:ind w:left="714"/>
        <w:jc w:val="both"/>
        <w:rPr>
          <w:bCs/>
          <w:color w:val="000000"/>
          <w:sz w:val="18"/>
          <w:szCs w:val="18"/>
        </w:rPr>
      </w:pPr>
    </w:p>
    <w:p w14:paraId="6286B087" w14:textId="77777777" w:rsidR="009926D6" w:rsidRPr="00DE52DE" w:rsidRDefault="009926D6" w:rsidP="009926D6">
      <w:pPr>
        <w:numPr>
          <w:ilvl w:val="1"/>
          <w:numId w:val="13"/>
        </w:numPr>
        <w:contextualSpacing/>
        <w:jc w:val="both"/>
        <w:rPr>
          <w:bCs/>
          <w:color w:val="000000"/>
          <w:sz w:val="18"/>
          <w:szCs w:val="18"/>
        </w:rPr>
      </w:pPr>
      <w:r w:rsidRPr="00DE52DE">
        <w:rPr>
          <w:sz w:val="18"/>
          <w:szCs w:val="18"/>
        </w:rPr>
        <w:t>Finální nabídky budou výše uvedení zájemci činit elektronicky v systému na místě k tomu určeném a v čase uvedeném ve výzvě k předložení finální nabídky.</w:t>
      </w:r>
    </w:p>
    <w:p w14:paraId="642F240D" w14:textId="77777777" w:rsidR="009926D6" w:rsidRPr="00DE52DE" w:rsidRDefault="009926D6" w:rsidP="009926D6">
      <w:pPr>
        <w:ind w:left="708"/>
        <w:rPr>
          <w:sz w:val="18"/>
          <w:szCs w:val="18"/>
        </w:rPr>
      </w:pPr>
    </w:p>
    <w:p w14:paraId="7F86EDF8" w14:textId="77777777" w:rsidR="009926D6" w:rsidRPr="00DE52DE" w:rsidRDefault="009926D6" w:rsidP="009926D6">
      <w:pPr>
        <w:numPr>
          <w:ilvl w:val="1"/>
          <w:numId w:val="13"/>
        </w:numPr>
        <w:jc w:val="both"/>
        <w:rPr>
          <w:sz w:val="18"/>
          <w:szCs w:val="18"/>
          <w:lang w:val="x-none"/>
        </w:rPr>
      </w:pPr>
      <w:r w:rsidRPr="00DE52DE">
        <w:rPr>
          <w:sz w:val="18"/>
          <w:szCs w:val="18"/>
          <w:lang w:val="x-none"/>
        </w:rPr>
        <w:t>V případě, že kupující, který k tomu byl vyzván, nepodá finální nabídku, anebo je jím podaná finální nabídka nižší než jeho návrh kupní ceny podaný ve 2. kole, je za finální nabídku považován jeho návrh kupní ceny učiněný  v rámci 2. kola.</w:t>
      </w:r>
    </w:p>
    <w:p w14:paraId="76644ED5" w14:textId="77777777" w:rsidR="009926D6" w:rsidRPr="00DE52DE" w:rsidRDefault="009926D6" w:rsidP="009926D6">
      <w:pPr>
        <w:widowControl w:val="0"/>
        <w:shd w:val="clear" w:color="auto" w:fill="FFFFFF"/>
        <w:ind w:left="714"/>
        <w:jc w:val="both"/>
        <w:rPr>
          <w:bCs/>
          <w:color w:val="000000"/>
          <w:sz w:val="18"/>
          <w:szCs w:val="18"/>
        </w:rPr>
      </w:pPr>
    </w:p>
    <w:p w14:paraId="01313872"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Po uplynutí času pro předložení finálních nabídek v rámci 3. kola zasedá hodnotící komise ustanovená prodávajícím, která vyhodnotí všechny předložené návrhy kupní ceny a finální nabídky. K návrhům předloženým v rozporu s těmito obchodními podmínkami nemusí být přihlíženo. Kupující, který předložil nejvyšší návrh či nabídku, může být vyhlášen vítězem aukce se všemi právy a povinnostmi z toho vyplývajícími.</w:t>
      </w:r>
    </w:p>
    <w:p w14:paraId="584F12A7" w14:textId="77777777" w:rsidR="009926D6" w:rsidRPr="00DE52DE" w:rsidRDefault="009926D6" w:rsidP="009926D6">
      <w:pPr>
        <w:widowControl w:val="0"/>
        <w:shd w:val="clear" w:color="auto" w:fill="FFFFFF"/>
        <w:jc w:val="both"/>
        <w:rPr>
          <w:bCs/>
          <w:color w:val="000000"/>
          <w:sz w:val="18"/>
          <w:szCs w:val="18"/>
        </w:rPr>
      </w:pPr>
    </w:p>
    <w:p w14:paraId="6C8B7512"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V případě, že více kupujících podá finální nabídky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finálních nabídek vzešlých z výběrového řízení. </w:t>
      </w:r>
    </w:p>
    <w:p w14:paraId="3D172821" w14:textId="77777777" w:rsidR="009926D6" w:rsidRPr="00DE52DE" w:rsidRDefault="009926D6" w:rsidP="009926D6">
      <w:pPr>
        <w:widowControl w:val="0"/>
        <w:shd w:val="clear" w:color="auto" w:fill="FFFFFF"/>
        <w:jc w:val="both"/>
        <w:rPr>
          <w:bCs/>
          <w:color w:val="000000"/>
          <w:sz w:val="18"/>
          <w:szCs w:val="18"/>
        </w:rPr>
      </w:pPr>
    </w:p>
    <w:p w14:paraId="3C6B45BE"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Vítězství v aukci bude vítězi oznámeno prostřednictvím elektronické pošty na adresu uvedenou při registraci.</w:t>
      </w:r>
    </w:p>
    <w:p w14:paraId="7A5F55FF" w14:textId="77777777" w:rsidR="009926D6" w:rsidRPr="00DE52DE" w:rsidRDefault="009926D6" w:rsidP="009926D6">
      <w:pPr>
        <w:widowControl w:val="0"/>
        <w:shd w:val="clear" w:color="auto" w:fill="FFFFFF"/>
        <w:ind w:left="357"/>
        <w:jc w:val="both"/>
        <w:rPr>
          <w:bCs/>
          <w:color w:val="000000"/>
          <w:sz w:val="18"/>
          <w:szCs w:val="18"/>
        </w:rPr>
      </w:pPr>
    </w:p>
    <w:p w14:paraId="36731EE2" w14:textId="77777777" w:rsidR="009926D6" w:rsidRPr="00DE52DE" w:rsidRDefault="009926D6" w:rsidP="009926D6">
      <w:pPr>
        <w:widowControl w:val="0"/>
        <w:numPr>
          <w:ilvl w:val="0"/>
          <w:numId w:val="13"/>
        </w:numPr>
        <w:shd w:val="clear" w:color="auto" w:fill="FFFFFF"/>
        <w:jc w:val="both"/>
        <w:rPr>
          <w:b/>
          <w:bCs/>
          <w:sz w:val="18"/>
          <w:szCs w:val="18"/>
        </w:rPr>
      </w:pPr>
      <w:r w:rsidRPr="00DE52DE">
        <w:rPr>
          <w:bCs/>
          <w:sz w:val="18"/>
          <w:szCs w:val="18"/>
        </w:rPr>
        <w:t xml:space="preserve">V případě, že u konkrétní aukce formou výběrového řízení jsou v systému zveřejněny jiné podmínky výběrového řízení, nežli podmínky uvedené výše v odstavcích 1) až 4), pak se tato konkrétní aukce řídí podmínkami uvedenými u této konkrétní aukce a podmínky uvedené výše v odstavcích 1) až 4) se pak na takovou konkrétní aukci nevztahují. </w:t>
      </w:r>
    </w:p>
    <w:p w14:paraId="797498B1" w14:textId="77777777" w:rsidR="009926D6" w:rsidRPr="00DE52DE" w:rsidRDefault="009926D6" w:rsidP="009926D6">
      <w:pPr>
        <w:widowControl w:val="0"/>
        <w:shd w:val="clear" w:color="auto" w:fill="FFFFFF"/>
        <w:ind w:left="357"/>
        <w:jc w:val="both"/>
        <w:rPr>
          <w:b/>
          <w:bCs/>
          <w:color w:val="000000"/>
          <w:sz w:val="18"/>
          <w:szCs w:val="18"/>
        </w:rPr>
      </w:pPr>
    </w:p>
    <w:p w14:paraId="0912C147"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VII</w:t>
      </w:r>
      <w:r w:rsidRPr="00DE52DE">
        <w:rPr>
          <w:b/>
          <w:bCs/>
          <w:color w:val="000000"/>
          <w:sz w:val="18"/>
          <w:szCs w:val="18"/>
        </w:rPr>
        <w:t>. – Ukončení aukce</w:t>
      </w:r>
    </w:p>
    <w:p w14:paraId="2F8D87C0" w14:textId="77777777" w:rsidR="009926D6" w:rsidRPr="00DE52DE" w:rsidRDefault="009926D6" w:rsidP="009926D6">
      <w:pPr>
        <w:widowControl w:val="0"/>
        <w:shd w:val="clear" w:color="auto" w:fill="FFFFFF"/>
        <w:jc w:val="center"/>
        <w:rPr>
          <w:bCs/>
          <w:color w:val="000000"/>
          <w:sz w:val="18"/>
          <w:szCs w:val="18"/>
        </w:rPr>
      </w:pPr>
    </w:p>
    <w:p w14:paraId="639DAB1D" w14:textId="77777777" w:rsidR="009926D6" w:rsidRPr="00DE52DE" w:rsidRDefault="009926D6" w:rsidP="009926D6">
      <w:pPr>
        <w:widowControl w:val="0"/>
        <w:numPr>
          <w:ilvl w:val="0"/>
          <w:numId w:val="14"/>
        </w:numPr>
        <w:shd w:val="clear" w:color="auto" w:fill="FFFFFF"/>
        <w:rPr>
          <w:bCs/>
          <w:color w:val="000000"/>
          <w:sz w:val="18"/>
          <w:szCs w:val="18"/>
        </w:rPr>
      </w:pPr>
      <w:r w:rsidRPr="00DE52DE">
        <w:rPr>
          <w:bCs/>
          <w:color w:val="000000"/>
          <w:sz w:val="18"/>
          <w:szCs w:val="18"/>
        </w:rPr>
        <w:t>Aukce končí:</w:t>
      </w:r>
    </w:p>
    <w:p w14:paraId="32BA53A0" w14:textId="77777777" w:rsidR="009926D6" w:rsidRPr="00DE52DE" w:rsidRDefault="009926D6" w:rsidP="009926D6">
      <w:pPr>
        <w:widowControl w:val="0"/>
        <w:numPr>
          <w:ilvl w:val="1"/>
          <w:numId w:val="14"/>
        </w:numPr>
        <w:shd w:val="clear" w:color="auto" w:fill="FFFFFF"/>
        <w:jc w:val="both"/>
        <w:rPr>
          <w:bCs/>
          <w:color w:val="000000"/>
          <w:sz w:val="18"/>
          <w:szCs w:val="18"/>
        </w:rPr>
      </w:pPr>
      <w:r w:rsidRPr="00DE52DE">
        <w:rPr>
          <w:bCs/>
          <w:color w:val="000000"/>
          <w:sz w:val="18"/>
          <w:szCs w:val="18"/>
        </w:rPr>
        <w:t>okamžikem uvedeným u jednotlivé aukce</w:t>
      </w:r>
      <w:r w:rsidRPr="00DE52DE">
        <w:rPr>
          <w:bCs/>
          <w:sz w:val="18"/>
          <w:szCs w:val="18"/>
        </w:rPr>
        <w:t>, v případě aukce formou výběrového řízení pak oznámením vítězství v aukci,</w:t>
      </w:r>
      <w:r w:rsidRPr="00DE52DE">
        <w:rPr>
          <w:color w:val="FF0000"/>
          <w:sz w:val="18"/>
        </w:rPr>
        <w:t xml:space="preserve"> </w:t>
      </w:r>
      <w:r w:rsidRPr="00DE52DE">
        <w:rPr>
          <w:bCs/>
          <w:color w:val="000000"/>
          <w:sz w:val="18"/>
          <w:szCs w:val="18"/>
        </w:rPr>
        <w:t xml:space="preserve">s tím, že platí </w:t>
      </w:r>
      <w:r w:rsidRPr="00DE52DE">
        <w:rPr>
          <w:bCs/>
          <w:sz w:val="18"/>
          <w:szCs w:val="18"/>
        </w:rPr>
        <w:t xml:space="preserve">pro příslušné typy aukcí </w:t>
      </w:r>
      <w:r w:rsidRPr="00DE52DE">
        <w:rPr>
          <w:bCs/>
          <w:color w:val="000000"/>
          <w:sz w:val="18"/>
          <w:szCs w:val="18"/>
        </w:rPr>
        <w:t xml:space="preserve">čl. IV. odst. 4) </w:t>
      </w:r>
      <w:r w:rsidRPr="00DE52DE">
        <w:rPr>
          <w:sz w:val="18"/>
        </w:rPr>
        <w:t xml:space="preserve">a </w:t>
      </w:r>
      <w:r w:rsidRPr="00DE52DE">
        <w:rPr>
          <w:bCs/>
          <w:color w:val="000000"/>
          <w:sz w:val="18"/>
          <w:szCs w:val="18"/>
        </w:rPr>
        <w:t>čl. V. odst. 4) těchto podmínek,</w:t>
      </w:r>
    </w:p>
    <w:p w14:paraId="3126DDAB" w14:textId="77777777" w:rsidR="009926D6" w:rsidRPr="00DE52DE" w:rsidRDefault="009926D6" w:rsidP="009926D6">
      <w:pPr>
        <w:widowControl w:val="0"/>
        <w:numPr>
          <w:ilvl w:val="1"/>
          <w:numId w:val="14"/>
        </w:numPr>
        <w:shd w:val="clear" w:color="auto" w:fill="FFFFFF"/>
        <w:rPr>
          <w:bCs/>
          <w:color w:val="000000"/>
          <w:sz w:val="18"/>
          <w:szCs w:val="18"/>
        </w:rPr>
      </w:pPr>
      <w:r w:rsidRPr="00DE52DE">
        <w:rPr>
          <w:bCs/>
          <w:color w:val="000000"/>
          <w:sz w:val="18"/>
          <w:szCs w:val="18"/>
        </w:rPr>
        <w:t>zrušením aukce prodávajícím za podmínek dle odst. 3) tohoto článku,</w:t>
      </w:r>
    </w:p>
    <w:p w14:paraId="3B12B9F8" w14:textId="77777777" w:rsidR="009926D6" w:rsidRPr="00DE52DE" w:rsidRDefault="009926D6" w:rsidP="009926D6">
      <w:pPr>
        <w:widowControl w:val="0"/>
        <w:numPr>
          <w:ilvl w:val="1"/>
          <w:numId w:val="14"/>
        </w:numPr>
        <w:shd w:val="clear" w:color="auto" w:fill="FFFFFF"/>
        <w:rPr>
          <w:bCs/>
          <w:color w:val="000000"/>
          <w:sz w:val="18"/>
          <w:szCs w:val="18"/>
        </w:rPr>
      </w:pPr>
      <w:r w:rsidRPr="00DE52DE">
        <w:rPr>
          <w:bCs/>
          <w:color w:val="000000"/>
          <w:sz w:val="18"/>
          <w:szCs w:val="18"/>
        </w:rPr>
        <w:t xml:space="preserve">zrušením aukce provozovatelem dle čl. </w:t>
      </w:r>
      <w:r w:rsidRPr="00DE52DE">
        <w:rPr>
          <w:color w:val="000000"/>
          <w:sz w:val="18"/>
        </w:rPr>
        <w:t>XI.</w:t>
      </w:r>
      <w:r w:rsidRPr="00DE52DE">
        <w:rPr>
          <w:bCs/>
          <w:color w:val="000000"/>
          <w:sz w:val="18"/>
          <w:szCs w:val="18"/>
        </w:rPr>
        <w:t xml:space="preserve"> odst. 2) těchto podmínek.</w:t>
      </w:r>
    </w:p>
    <w:p w14:paraId="5875388F" w14:textId="77777777" w:rsidR="009926D6" w:rsidRPr="00DE52DE" w:rsidRDefault="009926D6" w:rsidP="009926D6">
      <w:pPr>
        <w:widowControl w:val="0"/>
        <w:shd w:val="clear" w:color="auto" w:fill="FFFFFF"/>
        <w:rPr>
          <w:bCs/>
          <w:color w:val="000000"/>
          <w:sz w:val="18"/>
          <w:szCs w:val="18"/>
        </w:rPr>
      </w:pPr>
    </w:p>
    <w:p w14:paraId="24079B25" w14:textId="77777777" w:rsidR="009926D6" w:rsidRPr="00DE52DE" w:rsidRDefault="009926D6" w:rsidP="009926D6">
      <w:pPr>
        <w:widowControl w:val="0"/>
        <w:numPr>
          <w:ilvl w:val="0"/>
          <w:numId w:val="14"/>
        </w:numPr>
        <w:shd w:val="clear" w:color="auto" w:fill="FFFFFF"/>
        <w:jc w:val="both"/>
        <w:rPr>
          <w:bCs/>
          <w:color w:val="000000"/>
          <w:sz w:val="18"/>
          <w:szCs w:val="18"/>
        </w:rPr>
      </w:pPr>
      <w:r w:rsidRPr="00DE52DE">
        <w:rPr>
          <w:bCs/>
          <w:color w:val="000000"/>
          <w:sz w:val="18"/>
          <w:szCs w:val="18"/>
        </w:rPr>
        <w:t>V případech uvedených v odst. 1) písm. b) a c) tohoto článku končí aukce bez nalezení vítěze aukce.</w:t>
      </w:r>
    </w:p>
    <w:p w14:paraId="52D7A212" w14:textId="77777777" w:rsidR="009926D6" w:rsidRPr="00DE52DE" w:rsidRDefault="009926D6" w:rsidP="009926D6">
      <w:pPr>
        <w:widowControl w:val="0"/>
        <w:shd w:val="clear" w:color="auto" w:fill="FFFFFF"/>
        <w:jc w:val="both"/>
        <w:rPr>
          <w:bCs/>
          <w:color w:val="000000"/>
          <w:sz w:val="18"/>
          <w:szCs w:val="18"/>
        </w:rPr>
      </w:pPr>
    </w:p>
    <w:p w14:paraId="35717F41" w14:textId="77777777" w:rsidR="009926D6" w:rsidRPr="00DE52DE" w:rsidRDefault="009926D6" w:rsidP="009926D6">
      <w:pPr>
        <w:widowControl w:val="0"/>
        <w:numPr>
          <w:ilvl w:val="0"/>
          <w:numId w:val="14"/>
        </w:numPr>
        <w:shd w:val="clear" w:color="auto" w:fill="FFFFFF"/>
        <w:jc w:val="both"/>
        <w:rPr>
          <w:bCs/>
          <w:color w:val="000000"/>
          <w:sz w:val="18"/>
          <w:szCs w:val="18"/>
        </w:rPr>
      </w:pPr>
      <w:r w:rsidRPr="00DE52DE">
        <w:rPr>
          <w:bCs/>
          <w:color w:val="000000"/>
          <w:sz w:val="18"/>
          <w:szCs w:val="18"/>
        </w:rPr>
        <w:t xml:space="preserve">Prodávající je oprávněn zrušit aukci na základě podmínek sjednaných ve smlouvě s provozovatelem. </w:t>
      </w:r>
    </w:p>
    <w:p w14:paraId="5E2BBDF9" w14:textId="77777777" w:rsidR="009926D6" w:rsidRPr="00DE52DE" w:rsidRDefault="009926D6" w:rsidP="009926D6">
      <w:pPr>
        <w:widowControl w:val="0"/>
        <w:shd w:val="clear" w:color="auto" w:fill="FFFFFF"/>
        <w:jc w:val="both"/>
        <w:rPr>
          <w:bCs/>
          <w:color w:val="000000"/>
          <w:sz w:val="18"/>
          <w:szCs w:val="18"/>
        </w:rPr>
      </w:pPr>
    </w:p>
    <w:p w14:paraId="4F23DFBC" w14:textId="77777777" w:rsidR="009926D6" w:rsidRPr="00DE52DE" w:rsidRDefault="009926D6" w:rsidP="009926D6">
      <w:pPr>
        <w:widowControl w:val="0"/>
        <w:numPr>
          <w:ilvl w:val="0"/>
          <w:numId w:val="14"/>
        </w:numPr>
        <w:shd w:val="clear" w:color="auto" w:fill="FFFFFF"/>
        <w:jc w:val="both"/>
        <w:rPr>
          <w:bCs/>
          <w:color w:val="000000"/>
          <w:sz w:val="18"/>
          <w:szCs w:val="18"/>
        </w:rPr>
      </w:pPr>
      <w:r w:rsidRPr="00DE52DE">
        <w:rPr>
          <w:bCs/>
          <w:color w:val="000000"/>
          <w:sz w:val="18"/>
          <w:szCs w:val="18"/>
        </w:rPr>
        <w:t>Vítězem aukce je účastník aukce, který splní k okamžiku ukončení aukce všechny podmínky konkrétní aukce.</w:t>
      </w:r>
    </w:p>
    <w:p w14:paraId="2E4B06D1" w14:textId="77777777" w:rsidR="009926D6" w:rsidRPr="00DE52DE" w:rsidRDefault="009926D6" w:rsidP="009926D6">
      <w:pPr>
        <w:ind w:left="708"/>
        <w:rPr>
          <w:bCs/>
          <w:color w:val="000000"/>
          <w:sz w:val="18"/>
          <w:szCs w:val="18"/>
        </w:rPr>
      </w:pPr>
    </w:p>
    <w:p w14:paraId="0F513966" w14:textId="77777777" w:rsidR="009926D6" w:rsidRPr="00DE52DE" w:rsidRDefault="009926D6" w:rsidP="009926D6">
      <w:pPr>
        <w:widowControl w:val="0"/>
        <w:shd w:val="clear" w:color="auto" w:fill="FFFFFF"/>
        <w:jc w:val="both"/>
        <w:rPr>
          <w:b/>
          <w:bCs/>
          <w:color w:val="000000"/>
          <w:sz w:val="18"/>
          <w:szCs w:val="18"/>
        </w:rPr>
      </w:pPr>
    </w:p>
    <w:p w14:paraId="3A13BDBF"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bCs/>
          <w:sz w:val="18"/>
          <w:szCs w:val="18"/>
        </w:rPr>
        <w:t>VIII</w:t>
      </w:r>
      <w:r w:rsidRPr="00DE52DE">
        <w:rPr>
          <w:b/>
          <w:bCs/>
          <w:color w:val="000000"/>
          <w:sz w:val="18"/>
          <w:szCs w:val="18"/>
        </w:rPr>
        <w:t>. – Kupní cena, odměna (provize – úplata) pro provozovatele</w:t>
      </w:r>
    </w:p>
    <w:p w14:paraId="22630B00" w14:textId="77777777" w:rsidR="009926D6" w:rsidRPr="00DE52DE" w:rsidRDefault="009926D6" w:rsidP="009926D6">
      <w:pPr>
        <w:widowControl w:val="0"/>
        <w:shd w:val="clear" w:color="auto" w:fill="FFFFFF"/>
        <w:jc w:val="center"/>
        <w:rPr>
          <w:bCs/>
          <w:color w:val="000000"/>
          <w:sz w:val="18"/>
          <w:szCs w:val="18"/>
        </w:rPr>
      </w:pPr>
    </w:p>
    <w:p w14:paraId="4CA9C4D5" w14:textId="77777777" w:rsidR="009926D6" w:rsidRPr="00DE52DE" w:rsidRDefault="009926D6" w:rsidP="009926D6">
      <w:pPr>
        <w:widowControl w:val="0"/>
        <w:numPr>
          <w:ilvl w:val="0"/>
          <w:numId w:val="15"/>
        </w:numPr>
        <w:shd w:val="clear" w:color="auto" w:fill="FFFFFF"/>
        <w:jc w:val="both"/>
        <w:rPr>
          <w:bCs/>
          <w:i/>
          <w:color w:val="000000"/>
          <w:sz w:val="18"/>
          <w:szCs w:val="18"/>
        </w:rPr>
      </w:pPr>
      <w:r w:rsidRPr="00DE52DE">
        <w:rPr>
          <w:bCs/>
          <w:color w:val="000000"/>
          <w:sz w:val="18"/>
          <w:szCs w:val="18"/>
        </w:rPr>
        <w:t xml:space="preserve">Provozovatel má za služby poskytované na www.verejnedrazby.cz právo na základní odměnu (provizi) ve výši stanovené </w:t>
      </w:r>
      <w:r w:rsidRPr="00DE52DE">
        <w:rPr>
          <w:color w:val="000000"/>
          <w:sz w:val="18"/>
        </w:rPr>
        <w:t>ve smlouvě uzavřené mezi provozovatelem a prodávajícím.</w:t>
      </w:r>
      <w:r w:rsidRPr="00DE52DE">
        <w:rPr>
          <w:bCs/>
          <w:color w:val="000000"/>
          <w:sz w:val="18"/>
          <w:szCs w:val="18"/>
        </w:rPr>
        <w:t xml:space="preserve"> Takovou základní odměnu provozovatele hradí provozovateli prodávající, není-li v podmínkách konkrétní aukce stanoveno jinak.</w:t>
      </w:r>
    </w:p>
    <w:p w14:paraId="27F1044F" w14:textId="77777777" w:rsidR="009926D6" w:rsidRPr="00DE52DE" w:rsidRDefault="009926D6" w:rsidP="009926D6">
      <w:pPr>
        <w:widowControl w:val="0"/>
        <w:shd w:val="clear" w:color="auto" w:fill="FFFFFF"/>
        <w:jc w:val="both"/>
        <w:rPr>
          <w:bCs/>
          <w:i/>
          <w:color w:val="000000"/>
          <w:sz w:val="18"/>
          <w:szCs w:val="18"/>
        </w:rPr>
      </w:pPr>
    </w:p>
    <w:p w14:paraId="643F17E0" w14:textId="77777777" w:rsidR="009926D6" w:rsidRPr="00DE52DE" w:rsidRDefault="009926D6" w:rsidP="009926D6">
      <w:pPr>
        <w:widowControl w:val="0"/>
        <w:numPr>
          <w:ilvl w:val="0"/>
          <w:numId w:val="15"/>
        </w:numPr>
        <w:shd w:val="clear" w:color="auto" w:fill="FFFFFF"/>
        <w:jc w:val="both"/>
        <w:rPr>
          <w:bCs/>
          <w:i/>
          <w:sz w:val="18"/>
          <w:szCs w:val="18"/>
        </w:rPr>
      </w:pPr>
      <w:r w:rsidRPr="00DE52DE">
        <w:rPr>
          <w:bCs/>
          <w:color w:val="000000"/>
          <w:sz w:val="18"/>
          <w:szCs w:val="18"/>
        </w:rPr>
        <w:t xml:space="preserve">Je-li to výslovně v podmínkách konkrétní aukce uvedeno, hradí vítěz </w:t>
      </w:r>
      <w:r w:rsidRPr="00DE52DE">
        <w:rPr>
          <w:bCs/>
          <w:sz w:val="18"/>
          <w:szCs w:val="18"/>
        </w:rPr>
        <w:t>aukce provozovateli základní odměnu (provizi) za umožnění účasti v aukci, s tím, že, není-li v podmínkách konkrétní aukce uvedeno jinak, platí, že splatnost základní odměny (provize) nastává k okamžiku obstarání příležitosti vítězi aukce k uzavření smlouvy; provize je tedy splatná před uzavřením kupní smlouvy. Vítěz aukce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aukce (není-li výslovně stanoveno jinak) se považuje vždy okamžik, kdy prodávající projeví vůli uzavřít smlouvu s konkrétním vítězem aukce. Projevem vůle se rozumí zejména písemné sdělení o odsouhlasení osoby vítěze aukce či podmínek nabídnutých výhradně konkrétním vítězem aukce tak, že totožnost vítěze aukce je nesporná.</w:t>
      </w:r>
    </w:p>
    <w:p w14:paraId="6383C9A9" w14:textId="77777777" w:rsidR="009926D6" w:rsidRPr="00DE52DE" w:rsidRDefault="009926D6" w:rsidP="009926D6">
      <w:pPr>
        <w:widowControl w:val="0"/>
        <w:shd w:val="clear" w:color="auto" w:fill="FFFFFF"/>
        <w:jc w:val="both"/>
        <w:rPr>
          <w:bCs/>
          <w:sz w:val="18"/>
          <w:szCs w:val="18"/>
        </w:rPr>
      </w:pPr>
    </w:p>
    <w:p w14:paraId="51DC37B4" w14:textId="77777777" w:rsidR="009926D6" w:rsidRPr="00DE52DE" w:rsidRDefault="009926D6" w:rsidP="009926D6">
      <w:pPr>
        <w:widowControl w:val="0"/>
        <w:numPr>
          <w:ilvl w:val="0"/>
          <w:numId w:val="15"/>
        </w:numPr>
        <w:shd w:val="clear" w:color="auto" w:fill="FFFFFF"/>
        <w:jc w:val="both"/>
        <w:rPr>
          <w:bCs/>
          <w:color w:val="000000"/>
          <w:sz w:val="18"/>
          <w:szCs w:val="18"/>
        </w:rPr>
      </w:pPr>
      <w:r w:rsidRPr="00DE52DE">
        <w:rPr>
          <w:bCs/>
          <w:sz w:val="18"/>
          <w:szCs w:val="18"/>
        </w:rPr>
        <w:t>Výše základní odměny (provize) za umožnění účasti v aukci je stanovena v podmínkách aukce a je zahrnuta ve vyvolávací ceně předmětu aukce, a tedy i v ceně dosažené v aukci. Vítěz aukce nehradí již nic nad</w:t>
      </w:r>
      <w:r w:rsidRPr="00DE52DE">
        <w:rPr>
          <w:bCs/>
          <w:color w:val="000000"/>
          <w:sz w:val="18"/>
          <w:szCs w:val="18"/>
        </w:rPr>
        <w:t xml:space="preserve"> rámec ceny dosažené v aukci, nevyplývá-li z dále uvedeného jinak. Účastník aukce účastí v aukci současně bere na vědomí a akceptuje v podmínkách konkrétní aukce stanovenou výši takové základní odměny, kterou hradí provozovateli vítěz aukce, a je povinen přistoupit k uzavření zprostředkovatelské nebo rezervační smlouvy s provozovatelem s takto sjednanou výší základní odměny, pokud se účastník aukce stane vítězem aukce. </w:t>
      </w:r>
      <w:r w:rsidRPr="00DE52DE">
        <w:rPr>
          <w:bCs/>
          <w:sz w:val="18"/>
          <w:szCs w:val="18"/>
        </w:rPr>
        <w:t>Obecně platí, že u stejného předmětu převodu (pro ostatní případné účastníky aukce – kupující) je stanovena shodně pro všechny takové účastníky aukce – kupující.</w:t>
      </w:r>
      <w:r w:rsidRPr="00DE52DE">
        <w:rPr>
          <w:bCs/>
          <w:color w:val="FF0000"/>
          <w:sz w:val="18"/>
          <w:szCs w:val="18"/>
        </w:rPr>
        <w:t xml:space="preserve">   </w:t>
      </w:r>
    </w:p>
    <w:p w14:paraId="0851D008" w14:textId="77777777" w:rsidR="009926D6" w:rsidRPr="00DE52DE" w:rsidRDefault="009926D6" w:rsidP="009926D6">
      <w:pPr>
        <w:widowControl w:val="0"/>
        <w:shd w:val="clear" w:color="auto" w:fill="FFFFFF"/>
        <w:jc w:val="both"/>
        <w:rPr>
          <w:bCs/>
          <w:i/>
          <w:color w:val="000000"/>
          <w:sz w:val="18"/>
          <w:szCs w:val="18"/>
        </w:rPr>
      </w:pPr>
    </w:p>
    <w:p w14:paraId="45A67C00" w14:textId="77777777" w:rsidR="009926D6" w:rsidRPr="00DE52DE" w:rsidRDefault="009926D6" w:rsidP="009926D6">
      <w:pPr>
        <w:widowControl w:val="0"/>
        <w:numPr>
          <w:ilvl w:val="0"/>
          <w:numId w:val="15"/>
        </w:numPr>
        <w:shd w:val="clear" w:color="auto" w:fill="FFFFFF"/>
        <w:jc w:val="both"/>
        <w:rPr>
          <w:bCs/>
          <w:i/>
          <w:color w:val="000000"/>
          <w:sz w:val="18"/>
          <w:szCs w:val="18"/>
        </w:rPr>
      </w:pPr>
      <w:r w:rsidRPr="00DE52DE">
        <w:rPr>
          <w:bCs/>
          <w:color w:val="000000"/>
          <w:sz w:val="18"/>
          <w:szCs w:val="18"/>
        </w:rPr>
        <w:t>Kupní cena je cena, za kterou prodávající prodává vítězi aukce předmět prodeje, a je určena na základě ceny dosažené v aukci takto:</w:t>
      </w:r>
    </w:p>
    <w:p w14:paraId="1EEFF594" w14:textId="77777777" w:rsidR="009926D6" w:rsidRPr="00DE52DE" w:rsidRDefault="009926D6" w:rsidP="009926D6">
      <w:pPr>
        <w:widowControl w:val="0"/>
        <w:numPr>
          <w:ilvl w:val="1"/>
          <w:numId w:val="15"/>
        </w:numPr>
        <w:shd w:val="clear" w:color="auto" w:fill="FFFFFF"/>
        <w:jc w:val="both"/>
        <w:rPr>
          <w:bCs/>
          <w:i/>
          <w:color w:val="000000"/>
          <w:sz w:val="18"/>
          <w:szCs w:val="18"/>
        </w:rPr>
      </w:pPr>
      <w:r w:rsidRPr="00DE52DE">
        <w:rPr>
          <w:bCs/>
          <w:color w:val="000000"/>
          <w:sz w:val="18"/>
          <w:szCs w:val="18"/>
        </w:rPr>
        <w:t>kupní cena je rovna ceně dosažené v aukci v případě, kdy vítěz aukce nemá povinnost platit provozovateli základní odměnu (provizi) stanovenou předem v podmínkách aukce, nebo</w:t>
      </w:r>
    </w:p>
    <w:p w14:paraId="76ACDF9E" w14:textId="77777777" w:rsidR="009926D6" w:rsidRPr="00DE52DE" w:rsidRDefault="009926D6" w:rsidP="009926D6">
      <w:pPr>
        <w:widowControl w:val="0"/>
        <w:numPr>
          <w:ilvl w:val="1"/>
          <w:numId w:val="15"/>
        </w:numPr>
        <w:shd w:val="clear" w:color="auto" w:fill="FFFFFF"/>
        <w:jc w:val="both"/>
        <w:rPr>
          <w:bCs/>
          <w:i/>
          <w:color w:val="000000"/>
          <w:sz w:val="18"/>
          <w:szCs w:val="18"/>
        </w:rPr>
      </w:pPr>
      <w:r w:rsidRPr="00DE52DE">
        <w:rPr>
          <w:bCs/>
          <w:color w:val="000000"/>
          <w:sz w:val="18"/>
          <w:szCs w:val="18"/>
        </w:rPr>
        <w:t>kupní cena je cenou dosaženou v aukci sníženou o základní odměnu (provizi) provozovatele vypočtenou podle podmínek stanovených předem v konkrétní aukci, a to v případě, kdy vítěz aukce má povinnost platit provozovateli základní odměnu (provizi) za umožnění účasti v aukci, na základě podmínek rovněž stanovených pro konkrétní aukci.</w:t>
      </w:r>
    </w:p>
    <w:p w14:paraId="610B9AB8" w14:textId="77777777" w:rsidR="009926D6" w:rsidRPr="00DE52DE" w:rsidRDefault="009926D6" w:rsidP="009926D6">
      <w:pPr>
        <w:widowControl w:val="0"/>
        <w:shd w:val="clear" w:color="auto" w:fill="FFFFFF"/>
        <w:ind w:left="357"/>
        <w:jc w:val="both"/>
        <w:rPr>
          <w:bCs/>
          <w:color w:val="000000"/>
          <w:sz w:val="18"/>
          <w:szCs w:val="18"/>
        </w:rPr>
      </w:pPr>
    </w:p>
    <w:p w14:paraId="153B7B75" w14:textId="77777777" w:rsidR="009926D6" w:rsidRPr="00DE52DE" w:rsidRDefault="009926D6" w:rsidP="009926D6">
      <w:pPr>
        <w:widowControl w:val="0"/>
        <w:numPr>
          <w:ilvl w:val="0"/>
          <w:numId w:val="15"/>
        </w:numPr>
        <w:shd w:val="clear" w:color="auto" w:fill="FFFFFF"/>
        <w:jc w:val="both"/>
        <w:rPr>
          <w:color w:val="000000"/>
          <w:sz w:val="18"/>
        </w:rPr>
      </w:pPr>
      <w:r w:rsidRPr="00DE52DE">
        <w:rPr>
          <w:color w:val="000000"/>
          <w:sz w:val="18"/>
        </w:rPr>
        <w:t>Nad rámec výše uvedeného v odst. 1</w:t>
      </w:r>
      <w:r w:rsidRPr="00DE52DE">
        <w:rPr>
          <w:bCs/>
          <w:sz w:val="18"/>
          <w:szCs w:val="18"/>
        </w:rPr>
        <w:t>)</w:t>
      </w:r>
      <w:r w:rsidRPr="00DE52DE">
        <w:rPr>
          <w:sz w:val="18"/>
        </w:rPr>
        <w:t xml:space="preserve"> </w:t>
      </w:r>
      <w:r w:rsidRPr="00DE52DE">
        <w:rPr>
          <w:color w:val="000000"/>
          <w:sz w:val="18"/>
        </w:rPr>
        <w:t>až 4</w:t>
      </w:r>
      <w:r w:rsidRPr="00DE52DE">
        <w:rPr>
          <w:bCs/>
          <w:sz w:val="18"/>
          <w:szCs w:val="18"/>
        </w:rPr>
        <w:t>)</w:t>
      </w:r>
      <w:r w:rsidRPr="00DE52DE">
        <w:rPr>
          <w:color w:val="000000"/>
          <w:sz w:val="18"/>
        </w:rPr>
        <w:t xml:space="preserve"> tohoto článku těchto podmínek dále platí, že účastník aukce, pokud se stane vítězem konkrétní aukce, se účastí v aukci zavazuje zaplatit provozovateli tzv. zvláštní úplatu (odměnu), sjednanou pod odkládací podmínkou, že nedojde z důvodů na straně takového vítěze aukce k uzavření zprostředkovatelské (rezervační) smlouvy, pokud tuto provozovatel požaduje uzavřít, nebo příslušné kupní smlouvy, </w:t>
      </w:r>
      <w:r w:rsidRPr="00DE52DE">
        <w:rPr>
          <w:bCs/>
          <w:sz w:val="18"/>
          <w:szCs w:val="18"/>
        </w:rPr>
        <w:t>pokud tuto povinnost účastník aukce má těmito podmínkami či podmínkami aukce uloženu, nebo bude účastník aukce jako vítěz aukce jednat nepoctivě v procesu uzavření kupní smlouvy</w:t>
      </w:r>
      <w:r w:rsidRPr="00DE52DE">
        <w:rPr>
          <w:bCs/>
          <w:color w:val="FF0000"/>
          <w:sz w:val="18"/>
          <w:szCs w:val="18"/>
        </w:rPr>
        <w:t xml:space="preserve"> </w:t>
      </w:r>
      <w:r w:rsidRPr="00DE52DE">
        <w:rPr>
          <w:color w:val="000000"/>
          <w:sz w:val="18"/>
        </w:rPr>
        <w:t xml:space="preserve">nebo nedojde k zaplacení kupní ceny řádně a včas dle 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DE52DE">
        <w:rPr>
          <w:color w:val="000000"/>
          <w:sz w:val="18"/>
        </w:rPr>
        <w:t>10%</w:t>
      </w:r>
      <w:proofErr w:type="gramEnd"/>
      <w:r w:rsidRPr="00DE52DE">
        <w:rPr>
          <w:color w:val="000000"/>
          <w:sz w:val="18"/>
        </w:rPr>
        <w:t xml:space="preserve"> z ceny dosažené v aukci, jejímž vítězem se takový účastník stal. To vše platí v případě, že v podmínkách konkrétní aukce nebyla stanovena povinnost složit kauci. </w:t>
      </w:r>
    </w:p>
    <w:p w14:paraId="25FBFF96" w14:textId="77777777" w:rsidR="009926D6" w:rsidRPr="00DE52DE" w:rsidRDefault="009926D6" w:rsidP="009926D6">
      <w:pPr>
        <w:widowControl w:val="0"/>
        <w:shd w:val="clear" w:color="auto" w:fill="FFFFFF"/>
        <w:ind w:left="360"/>
        <w:jc w:val="both"/>
        <w:rPr>
          <w:color w:val="000000"/>
          <w:sz w:val="18"/>
        </w:rPr>
      </w:pPr>
      <w:r w:rsidRPr="00DE52DE">
        <w:rPr>
          <w:color w:val="000000"/>
          <w:sz w:val="18"/>
        </w:rPr>
        <w:t xml:space="preserve">V případě, že v podmínkách konkrétní aukce byla stanovena povinnost složit kauci, pak výše této zvláštní úplaty (odměny) činí částku rovnající se výši částky stanovené kauce. </w:t>
      </w:r>
    </w:p>
    <w:p w14:paraId="4F88ED4A" w14:textId="77777777" w:rsidR="009926D6" w:rsidRPr="00DE52DE" w:rsidRDefault="009926D6" w:rsidP="009926D6">
      <w:pPr>
        <w:widowControl w:val="0"/>
        <w:shd w:val="clear" w:color="auto" w:fill="FFFFFF"/>
        <w:ind w:left="360"/>
        <w:jc w:val="both"/>
        <w:rPr>
          <w:bCs/>
          <w:color w:val="000000"/>
          <w:sz w:val="18"/>
          <w:szCs w:val="18"/>
        </w:rPr>
      </w:pPr>
      <w:r w:rsidRPr="00DE52DE">
        <w:rPr>
          <w:color w:val="000000"/>
          <w:sz w:val="18"/>
        </w:rPr>
        <w:t>Tato zvláštní odměna (provize) je hrazena jak v případě, kdy se uplatní na konkrétní aukci ustanovení odst. 1) tohoto článku těchto podmínek, tak i v případě, kdy se uplatní pro konkrétní aukci odst. 2) tohoto článku těchto podmínek (v kterémžto druhém případě je zvláštní odměna (provize) hrazena provozovateli ze strany vítěze aukce nad rámec základní odměny (provize), na kterou mu nárok rovněž zůstává zachován).</w:t>
      </w:r>
    </w:p>
    <w:p w14:paraId="53041AE1" w14:textId="77777777" w:rsidR="009926D6" w:rsidRPr="00DE52DE" w:rsidRDefault="009926D6" w:rsidP="009926D6">
      <w:pPr>
        <w:widowControl w:val="0"/>
        <w:shd w:val="clear" w:color="auto" w:fill="FFFFFF"/>
        <w:ind w:firstLine="360"/>
        <w:jc w:val="both"/>
        <w:rPr>
          <w:bCs/>
          <w:strike/>
          <w:color w:val="000000"/>
          <w:sz w:val="18"/>
          <w:szCs w:val="18"/>
        </w:rPr>
      </w:pPr>
    </w:p>
    <w:p w14:paraId="5F881243" w14:textId="77777777" w:rsidR="009926D6" w:rsidRPr="00DE52DE" w:rsidRDefault="009926D6" w:rsidP="009926D6">
      <w:pPr>
        <w:widowControl w:val="0"/>
        <w:shd w:val="clear" w:color="auto" w:fill="FFFFFF"/>
        <w:rPr>
          <w:bCs/>
          <w:color w:val="000000"/>
          <w:sz w:val="18"/>
          <w:szCs w:val="18"/>
        </w:rPr>
      </w:pPr>
    </w:p>
    <w:p w14:paraId="02317D18" w14:textId="77777777" w:rsidR="009926D6" w:rsidRPr="00DE52DE" w:rsidRDefault="009926D6" w:rsidP="009926D6">
      <w:pPr>
        <w:widowControl w:val="0"/>
        <w:shd w:val="clear" w:color="auto" w:fill="FFFFFF"/>
        <w:jc w:val="center"/>
        <w:rPr>
          <w:b/>
          <w:bCs/>
          <w:color w:val="000000"/>
          <w:sz w:val="18"/>
          <w:szCs w:val="18"/>
        </w:rPr>
      </w:pPr>
      <w:r w:rsidRPr="00DE52DE">
        <w:rPr>
          <w:b/>
          <w:sz w:val="18"/>
        </w:rPr>
        <w:t>I</w:t>
      </w:r>
      <w:r w:rsidRPr="00DE52DE">
        <w:rPr>
          <w:b/>
          <w:color w:val="000000"/>
          <w:sz w:val="18"/>
        </w:rPr>
        <w:t>X</w:t>
      </w:r>
      <w:r w:rsidRPr="00DE52DE">
        <w:rPr>
          <w:b/>
          <w:bCs/>
          <w:color w:val="000000"/>
          <w:sz w:val="18"/>
          <w:szCs w:val="18"/>
        </w:rPr>
        <w:t>. – Uzavření zprostředkovatelské (rezervační) smlouvy a kupní smlouvy</w:t>
      </w:r>
    </w:p>
    <w:p w14:paraId="3F98B2A6" w14:textId="77777777" w:rsidR="009926D6" w:rsidRPr="00DE52DE" w:rsidRDefault="009926D6" w:rsidP="009926D6">
      <w:pPr>
        <w:widowControl w:val="0"/>
        <w:shd w:val="clear" w:color="auto" w:fill="FFFFFF"/>
        <w:jc w:val="both"/>
        <w:rPr>
          <w:bCs/>
          <w:color w:val="000000"/>
          <w:sz w:val="18"/>
          <w:szCs w:val="18"/>
        </w:rPr>
      </w:pPr>
    </w:p>
    <w:p w14:paraId="600A553C" w14:textId="77777777" w:rsidR="009926D6" w:rsidRPr="00DE52DE" w:rsidRDefault="009926D6" w:rsidP="009926D6">
      <w:pPr>
        <w:widowControl w:val="0"/>
        <w:numPr>
          <w:ilvl w:val="0"/>
          <w:numId w:val="16"/>
        </w:numPr>
        <w:shd w:val="clear" w:color="auto" w:fill="FFFFFF"/>
        <w:jc w:val="both"/>
        <w:rPr>
          <w:bCs/>
          <w:color w:val="000000"/>
          <w:sz w:val="18"/>
          <w:szCs w:val="18"/>
        </w:rPr>
      </w:pPr>
      <w:r w:rsidRPr="00DE52DE">
        <w:rPr>
          <w:bCs/>
          <w:color w:val="000000"/>
          <w:sz w:val="18"/>
          <w:szCs w:val="18"/>
        </w:rPr>
        <w:t xml:space="preserve">Vítěz aukce (kupující) je povinen uzavřít s provozovatelem do </w:t>
      </w:r>
      <w:r w:rsidRPr="00DE52DE">
        <w:rPr>
          <w:color w:val="000000"/>
          <w:sz w:val="18"/>
        </w:rPr>
        <w:t>10 (deseti)</w:t>
      </w:r>
      <w:r w:rsidRPr="00DE52DE">
        <w:rPr>
          <w:bCs/>
          <w:color w:val="000000"/>
          <w:sz w:val="18"/>
          <w:szCs w:val="18"/>
        </w:rPr>
        <w:t xml:space="preserve"> pracovních dní od okamžiku ukončení aukce, nebo ve lhůtě stanovené u příslušné aukce, písemnou zprostředkovatelskou nebo rezervační smlouvu, pokud tuto provozovatel požaduje, a ve lhůtě požadované u příslušné aukce uzavřít příslušnou smlouvu nutnou k převodu vlastnického práva k předmětu aukce s prodávajícím (kupní smlouvu) nebo smlouvu o uzavření budoucí smlouvy, v níž se zaváže do určité doby uzavřít smlouvu nutnou k převodu vlastnického práva k předmětu aukce. V těchto podmínkách se hovoří dále jen o kupní smlouvě, přičemž se tím má na mysli jak kupní smlouva, tak i zmíněná smlouva o uzavření budoucí smlouvy, není-li v konkrétním ustanovení uvedeno jinak.</w:t>
      </w:r>
    </w:p>
    <w:p w14:paraId="0774C1DB" w14:textId="77777777" w:rsidR="009926D6" w:rsidRPr="00DE52DE" w:rsidRDefault="009926D6" w:rsidP="009926D6">
      <w:pPr>
        <w:widowControl w:val="0"/>
        <w:shd w:val="clear" w:color="auto" w:fill="FFFFFF"/>
        <w:jc w:val="both"/>
        <w:rPr>
          <w:bCs/>
          <w:color w:val="000000"/>
          <w:sz w:val="18"/>
          <w:szCs w:val="18"/>
        </w:rPr>
      </w:pPr>
    </w:p>
    <w:p w14:paraId="253DA6FB" w14:textId="77777777" w:rsidR="009926D6" w:rsidRPr="00DE52DE" w:rsidRDefault="009926D6" w:rsidP="009926D6">
      <w:pPr>
        <w:widowControl w:val="0"/>
        <w:numPr>
          <w:ilvl w:val="0"/>
          <w:numId w:val="16"/>
        </w:numPr>
        <w:shd w:val="clear" w:color="auto" w:fill="FFFFFF"/>
        <w:jc w:val="both"/>
        <w:rPr>
          <w:bCs/>
          <w:i/>
          <w:color w:val="000000"/>
          <w:sz w:val="18"/>
          <w:szCs w:val="18"/>
        </w:rPr>
      </w:pPr>
      <w:r w:rsidRPr="00DE52DE">
        <w:rPr>
          <w:bCs/>
          <w:color w:val="000000"/>
          <w:sz w:val="18"/>
          <w:szCs w:val="18"/>
        </w:rPr>
        <w:t>Zprostředkovatelská (rezervační) smlouva je smlouva, kterou uzavírá vítěz aukce s provozovatelem a jejímž předmětem je závazek provozovatele rezervovat za sjednaných podmínek pro vítěze aukce právo na uzavření smlouvy s prodávajícím, kterou dojde k převodu vlastnického práva k předmětu aukce na vítěze aukce, a</w:t>
      </w:r>
      <w:r w:rsidRPr="00DE52DE">
        <w:rPr>
          <w:sz w:val="18"/>
        </w:rPr>
        <w:t xml:space="preserve"> </w:t>
      </w:r>
      <w:r w:rsidRPr="00DE52DE">
        <w:rPr>
          <w:bCs/>
          <w:color w:val="000000"/>
          <w:sz w:val="18"/>
          <w:szCs w:val="18"/>
        </w:rPr>
        <w:t xml:space="preserve">závazek vítěze aukce takovou smlouvu s prodávajícím uzavřít, to vše ve lhůtě, která je stanovena v podmínkách konkrétní aukce, a dále případný závazek vítěze aukce </w:t>
      </w:r>
      <w:r w:rsidRPr="00DE52DE">
        <w:rPr>
          <w:bCs/>
          <w:sz w:val="18"/>
          <w:szCs w:val="18"/>
        </w:rPr>
        <w:t>(jeho potvrzení)</w:t>
      </w:r>
      <w:r w:rsidRPr="00DE52DE">
        <w:rPr>
          <w:bCs/>
          <w:color w:val="FF0000"/>
          <w:sz w:val="18"/>
          <w:szCs w:val="18"/>
        </w:rPr>
        <w:t xml:space="preserve"> </w:t>
      </w:r>
      <w:r w:rsidRPr="00DE52DE">
        <w:rPr>
          <w:bCs/>
          <w:color w:val="000000"/>
          <w:sz w:val="18"/>
          <w:szCs w:val="18"/>
        </w:rPr>
        <w:t xml:space="preserve">zaplatit provozovateli odměnu (provizi) za zprostředkování možnosti nabýt do svého vlastnictví předmět aukce </w:t>
      </w:r>
      <w:r w:rsidRPr="00DE52DE">
        <w:rPr>
          <w:bCs/>
          <w:sz w:val="18"/>
          <w:szCs w:val="18"/>
        </w:rPr>
        <w:t>(obstarání příležitosti vítězi aukce k uzavření smlouvy)</w:t>
      </w:r>
      <w:r w:rsidRPr="00DE52DE">
        <w:rPr>
          <w:bCs/>
          <w:color w:val="000000"/>
          <w:sz w:val="18"/>
          <w:szCs w:val="18"/>
        </w:rPr>
        <w:t>.</w:t>
      </w:r>
    </w:p>
    <w:p w14:paraId="493BBC68" w14:textId="77777777" w:rsidR="009926D6" w:rsidRPr="00DE52DE" w:rsidRDefault="009926D6" w:rsidP="009926D6">
      <w:pPr>
        <w:widowControl w:val="0"/>
        <w:shd w:val="clear" w:color="auto" w:fill="FFFFFF"/>
        <w:jc w:val="both"/>
        <w:rPr>
          <w:bCs/>
          <w:i/>
          <w:color w:val="000000"/>
          <w:sz w:val="18"/>
          <w:szCs w:val="18"/>
        </w:rPr>
      </w:pPr>
    </w:p>
    <w:p w14:paraId="13B7B7BA" w14:textId="77777777" w:rsidR="009926D6" w:rsidRPr="00DE52DE" w:rsidRDefault="009926D6" w:rsidP="009926D6">
      <w:pPr>
        <w:widowControl w:val="0"/>
        <w:numPr>
          <w:ilvl w:val="0"/>
          <w:numId w:val="16"/>
        </w:numPr>
        <w:shd w:val="clear" w:color="auto" w:fill="FFFFFF"/>
        <w:jc w:val="both"/>
        <w:rPr>
          <w:bCs/>
          <w:color w:val="000000"/>
          <w:sz w:val="18"/>
          <w:szCs w:val="18"/>
        </w:rPr>
      </w:pPr>
      <w:r w:rsidRPr="00DE52DE">
        <w:rPr>
          <w:bCs/>
          <w:color w:val="000000"/>
          <w:sz w:val="18"/>
          <w:szCs w:val="18"/>
        </w:rPr>
        <w:t>Kupní smlouva je smlouva, kterou uzavírá vítěz aukce s prodávajícím, kterou dojde k převodu vlastnického práva k předmětu aukce na vítěze aukce, nebo smlouva o uzavření budoucí smlouvy, v níž se vítěz aukce zavazuje do určité doby uzavřít smlouvu nutnou k převodu vlastnického práva k předmětu aukce na vítěze aukce. Kupní smlouvou se pro účely těchto podmínek rozumí smlouva o převodu hmotných i nehmotných věcí nebo i jiná smlouva, jejímž předmětem a účelem je převod vlastnického práva z prodávajícího na vítěze aukce (kupujícího) a s níž platné právní předpisy spojují takovéto účinky.</w:t>
      </w:r>
    </w:p>
    <w:p w14:paraId="0A101B2A" w14:textId="77777777" w:rsidR="009926D6" w:rsidRPr="00DE52DE" w:rsidRDefault="009926D6" w:rsidP="009926D6">
      <w:pPr>
        <w:widowControl w:val="0"/>
        <w:shd w:val="clear" w:color="auto" w:fill="FFFFFF"/>
        <w:jc w:val="both"/>
        <w:rPr>
          <w:bCs/>
          <w:color w:val="000000"/>
          <w:sz w:val="18"/>
          <w:szCs w:val="18"/>
        </w:rPr>
      </w:pPr>
    </w:p>
    <w:p w14:paraId="26EEBD67" w14:textId="77777777" w:rsidR="009926D6" w:rsidRPr="00DE52DE" w:rsidRDefault="009926D6" w:rsidP="009926D6">
      <w:pPr>
        <w:widowControl w:val="0"/>
        <w:numPr>
          <w:ilvl w:val="0"/>
          <w:numId w:val="16"/>
        </w:numPr>
        <w:shd w:val="clear" w:color="auto" w:fill="FFFFFF"/>
        <w:tabs>
          <w:tab w:val="clear" w:pos="357"/>
          <w:tab w:val="num" w:pos="0"/>
        </w:tabs>
        <w:jc w:val="both"/>
        <w:rPr>
          <w:bCs/>
          <w:sz w:val="18"/>
          <w:szCs w:val="18"/>
        </w:rPr>
      </w:pPr>
      <w:r w:rsidRPr="00DE52DE">
        <w:rPr>
          <w:bCs/>
          <w:color w:val="000000"/>
          <w:sz w:val="18"/>
          <w:szCs w:val="18"/>
        </w:rPr>
        <w:t xml:space="preserve">V podmínkách konkrétní aukce může být stanoveno </w:t>
      </w:r>
      <w:r w:rsidRPr="00DE52DE">
        <w:rPr>
          <w:bCs/>
          <w:sz w:val="18"/>
          <w:szCs w:val="18"/>
        </w:rPr>
        <w:t>(uvedeno), že součástí podmínek aukce je i vzor</w:t>
      </w:r>
      <w:r w:rsidRPr="00DE52DE">
        <w:rPr>
          <w:sz w:val="18"/>
        </w:rPr>
        <w:t xml:space="preserve"> kupní smlouvy</w:t>
      </w:r>
      <w:r w:rsidRPr="00DE52DE">
        <w:rPr>
          <w:bCs/>
          <w:sz w:val="18"/>
          <w:szCs w:val="18"/>
        </w:rPr>
        <w:t>, který je již dostatečně konkrétní a z hlediska svého obsahu určitý z hlediska svého předmětu</w:t>
      </w:r>
      <w:r w:rsidRPr="00DE52DE">
        <w:rPr>
          <w:sz w:val="18"/>
        </w:rPr>
        <w:t>.</w:t>
      </w:r>
      <w:r w:rsidRPr="00DE52DE">
        <w:rPr>
          <w:color w:val="FF0000"/>
          <w:sz w:val="18"/>
        </w:rPr>
        <w:t xml:space="preserve"> </w:t>
      </w:r>
      <w:r w:rsidRPr="00DE52DE">
        <w:rPr>
          <w:bCs/>
          <w:color w:val="000000"/>
          <w:sz w:val="18"/>
          <w:szCs w:val="18"/>
        </w:rPr>
        <w:t xml:space="preserve">V tomto případě je znění vzoru kupní smlouvy uveřejněno v systému v sekci prováděcí dokumentace příslušné aukce nebo v přiložených souborech. </w:t>
      </w:r>
      <w:r w:rsidRPr="00DE52DE">
        <w:rPr>
          <w:bCs/>
          <w:sz w:val="18"/>
          <w:szCs w:val="18"/>
        </w:rPr>
        <w:t xml:space="preserve">Jako podmínka pro účast v aukci může být stanoven i výslovný požadavek (povinnost pro vítěze aukce vůči prodávajícímu) na uzavření kupní smlouvy ve znění takového vzoru kupní smlouvy. </w:t>
      </w:r>
      <w:r w:rsidRPr="00DE52DE">
        <w:rPr>
          <w:bCs/>
          <w:color w:val="000000"/>
          <w:sz w:val="18"/>
          <w:szCs w:val="18"/>
        </w:rPr>
        <w:t>Kupující se účastí v takové aukci mimo jiné zavazuje, že v případě, kdy zvítězí v aukci, uzavř</w:t>
      </w:r>
      <w:r w:rsidRPr="00DE52DE">
        <w:rPr>
          <w:color w:val="000000"/>
          <w:sz w:val="18"/>
        </w:rPr>
        <w:t>e příslušnou k</w:t>
      </w:r>
      <w:r w:rsidRPr="00DE52DE">
        <w:rPr>
          <w:bCs/>
          <w:color w:val="000000"/>
          <w:sz w:val="18"/>
          <w:szCs w:val="18"/>
        </w:rPr>
        <w:t xml:space="preserve">upní smlouvu nutnou k převodu vlastnického práva k předmětu aukce </w:t>
      </w:r>
      <w:r w:rsidRPr="00DE52DE">
        <w:rPr>
          <w:bCs/>
          <w:sz w:val="18"/>
          <w:szCs w:val="18"/>
        </w:rPr>
        <w:t xml:space="preserve">pouze ve znění tohoto vzoru </w:t>
      </w:r>
      <w:r w:rsidRPr="00DE52DE">
        <w:rPr>
          <w:sz w:val="18"/>
        </w:rPr>
        <w:t>ku</w:t>
      </w:r>
      <w:r w:rsidRPr="00DE52DE">
        <w:rPr>
          <w:bCs/>
          <w:sz w:val="18"/>
          <w:szCs w:val="18"/>
        </w:rPr>
        <w:t xml:space="preserve">pní smlouvy, není-li dále uvedeno jinak. </w:t>
      </w:r>
    </w:p>
    <w:p w14:paraId="2FE4D32A" w14:textId="77777777" w:rsidR="009926D6" w:rsidRPr="00DE52DE" w:rsidRDefault="009926D6" w:rsidP="009926D6">
      <w:pPr>
        <w:widowControl w:val="0"/>
        <w:shd w:val="clear" w:color="auto" w:fill="FFFFFF"/>
        <w:ind w:left="357"/>
        <w:jc w:val="both"/>
        <w:rPr>
          <w:bCs/>
          <w:sz w:val="18"/>
          <w:szCs w:val="18"/>
        </w:rPr>
      </w:pPr>
    </w:p>
    <w:p w14:paraId="7885B551" w14:textId="77777777" w:rsidR="009926D6" w:rsidRPr="00DE52DE" w:rsidRDefault="009926D6" w:rsidP="009926D6">
      <w:pPr>
        <w:widowControl w:val="0"/>
        <w:numPr>
          <w:ilvl w:val="0"/>
          <w:numId w:val="16"/>
        </w:numPr>
        <w:shd w:val="clear" w:color="auto" w:fill="FFFFFF"/>
        <w:tabs>
          <w:tab w:val="clear" w:pos="357"/>
          <w:tab w:val="num" w:pos="0"/>
        </w:tabs>
        <w:jc w:val="both"/>
        <w:rPr>
          <w:bCs/>
          <w:sz w:val="18"/>
          <w:szCs w:val="18"/>
        </w:rPr>
      </w:pPr>
      <w:r w:rsidRPr="00DE52DE">
        <w:rPr>
          <w:bCs/>
          <w:color w:val="000000"/>
          <w:sz w:val="18"/>
          <w:szCs w:val="18"/>
        </w:rPr>
        <w:t>Pro případ, že kupující je spotřebitelem a předmětem aukce je věc nemovitá, se dále výslovně upozorňu</w:t>
      </w:r>
      <w:r w:rsidRPr="00DE52DE">
        <w:rPr>
          <w:bCs/>
          <w:sz w:val="18"/>
          <w:szCs w:val="18"/>
        </w:rPr>
        <w:t>je, že ani možným vyloučením povinnosti spotřebitele k uzavření smlouvy o převodu vlastnického práva z hlediska zákona o realitním zprostředkování není dotčena odpovědnost spotřebitele za porušení povinností ve vztahu k prodávajícímu zejm. dle § 1728 a § 1729 občanského zákoníku, jak je uvedeno dále v odst. 7)</w:t>
      </w:r>
      <w:r w:rsidRPr="00DE52DE">
        <w:rPr>
          <w:sz w:val="18"/>
        </w:rPr>
        <w:t>.</w:t>
      </w:r>
    </w:p>
    <w:p w14:paraId="3C89D412" w14:textId="77777777" w:rsidR="009926D6" w:rsidRPr="00DE52DE" w:rsidRDefault="009926D6" w:rsidP="009926D6">
      <w:pPr>
        <w:widowControl w:val="0"/>
        <w:shd w:val="clear" w:color="auto" w:fill="FFFFFF"/>
        <w:tabs>
          <w:tab w:val="num" w:pos="357"/>
        </w:tabs>
        <w:ind w:hanging="357"/>
        <w:jc w:val="both"/>
        <w:rPr>
          <w:bCs/>
          <w:color w:val="000000"/>
          <w:sz w:val="18"/>
          <w:szCs w:val="18"/>
        </w:rPr>
      </w:pPr>
    </w:p>
    <w:p w14:paraId="0E9982E5" w14:textId="77777777" w:rsidR="009926D6" w:rsidRPr="00DE52DE" w:rsidRDefault="009926D6" w:rsidP="009926D6">
      <w:pPr>
        <w:widowControl w:val="0"/>
        <w:numPr>
          <w:ilvl w:val="0"/>
          <w:numId w:val="16"/>
        </w:numPr>
        <w:shd w:val="clear" w:color="auto" w:fill="FFFFFF"/>
        <w:jc w:val="both"/>
        <w:rPr>
          <w:bCs/>
          <w:color w:val="000000"/>
          <w:sz w:val="18"/>
          <w:szCs w:val="18"/>
        </w:rPr>
      </w:pPr>
      <w:r w:rsidRPr="00DE52DE">
        <w:rPr>
          <w:bCs/>
          <w:color w:val="000000"/>
          <w:sz w:val="18"/>
          <w:szCs w:val="18"/>
        </w:rPr>
        <w:t>Odchylky od způsobu uzavření smlouvy stanoveného dle odstavce 4) tohoto článku jsou možné jen na základě výslovného ujednání smluvních stran.</w:t>
      </w:r>
    </w:p>
    <w:p w14:paraId="323F4231" w14:textId="77777777" w:rsidR="009926D6" w:rsidRPr="00DE52DE" w:rsidRDefault="009926D6" w:rsidP="009926D6">
      <w:pPr>
        <w:widowControl w:val="0"/>
        <w:shd w:val="clear" w:color="auto" w:fill="FFFFFF"/>
        <w:ind w:left="357"/>
        <w:jc w:val="both"/>
        <w:rPr>
          <w:bCs/>
          <w:sz w:val="18"/>
          <w:szCs w:val="18"/>
        </w:rPr>
      </w:pPr>
    </w:p>
    <w:p w14:paraId="3FDB11B7" w14:textId="77777777" w:rsidR="009926D6" w:rsidRPr="00DE52DE" w:rsidRDefault="009926D6" w:rsidP="009926D6">
      <w:pPr>
        <w:widowControl w:val="0"/>
        <w:numPr>
          <w:ilvl w:val="0"/>
          <w:numId w:val="16"/>
        </w:numPr>
        <w:shd w:val="clear" w:color="auto" w:fill="FFFFFF"/>
        <w:tabs>
          <w:tab w:val="clear" w:pos="357"/>
          <w:tab w:val="num" w:pos="0"/>
        </w:tabs>
        <w:jc w:val="both"/>
        <w:rPr>
          <w:bCs/>
          <w:sz w:val="18"/>
          <w:szCs w:val="18"/>
        </w:rPr>
      </w:pPr>
      <w:r w:rsidRPr="00DE52DE">
        <w:rPr>
          <w:bCs/>
          <w:sz w:val="18"/>
          <w:szCs w:val="18"/>
        </w:rPr>
        <w:t>Bez ohledu na to, zda je v systému uveřejněn vzor kupní smlouvy shora uvedeným způsobem, je účastník aukce – kupující výslovně upozorněn již těmito podmínkami i na tomto místě na to, že vždy rozhodně platí, že:</w:t>
      </w:r>
    </w:p>
    <w:p w14:paraId="524370FF" w14:textId="77777777" w:rsidR="009926D6" w:rsidRPr="00DE52DE" w:rsidRDefault="009926D6" w:rsidP="009926D6">
      <w:pPr>
        <w:widowControl w:val="0"/>
        <w:shd w:val="clear" w:color="auto" w:fill="FFFFFF"/>
        <w:tabs>
          <w:tab w:val="num" w:pos="0"/>
        </w:tabs>
        <w:ind w:left="714" w:hanging="357"/>
        <w:jc w:val="both"/>
        <w:rPr>
          <w:bCs/>
          <w:sz w:val="18"/>
          <w:szCs w:val="18"/>
        </w:rPr>
      </w:pPr>
      <w:r w:rsidRPr="00DE52DE">
        <w:rPr>
          <w:bCs/>
          <w:sz w:val="18"/>
          <w:szCs w:val="18"/>
        </w:rPr>
        <w:t>-</w:t>
      </w:r>
      <w:r w:rsidRPr="00DE52DE">
        <w:rPr>
          <w:bCs/>
          <w:sz w:val="18"/>
          <w:szCs w:val="18"/>
        </w:rPr>
        <w:tab/>
        <w:t>účast účastníka aukce – kupujícího v aukci představuje ve smyslu § 1728 občanského zákoníku jeho jednání o konkrétní kupní smlouvě; účastník aukce – kupující své jednání zahajuje a v takovém jednání pokračuje plně s tím, že má úmysl uzavřít kupní smlouvu, což účastník aukce – kupující svou účastí v aukci potvrzuje, a</w:t>
      </w:r>
    </w:p>
    <w:p w14:paraId="0052C679" w14:textId="77777777" w:rsidR="009926D6" w:rsidRPr="00DE52DE" w:rsidRDefault="009926D6" w:rsidP="009926D6">
      <w:pPr>
        <w:widowControl w:val="0"/>
        <w:shd w:val="clear" w:color="auto" w:fill="FFFFFF"/>
        <w:tabs>
          <w:tab w:val="num" w:pos="0"/>
        </w:tabs>
        <w:ind w:left="714" w:hanging="357"/>
        <w:jc w:val="both"/>
        <w:rPr>
          <w:bCs/>
          <w:sz w:val="18"/>
          <w:szCs w:val="18"/>
        </w:rPr>
      </w:pPr>
      <w:r w:rsidRPr="00DE52DE">
        <w:rPr>
          <w:bCs/>
          <w:sz w:val="18"/>
          <w:szCs w:val="18"/>
        </w:rPr>
        <w:t>-</w:t>
      </w:r>
      <w:r w:rsidRPr="00DE52DE">
        <w:rPr>
          <w:bCs/>
          <w:sz w:val="18"/>
          <w:szCs w:val="18"/>
        </w:rPr>
        <w:tab/>
        <w:t xml:space="preserve">stane-li se účastník aukce – kupující vítězem aukce a prodávající nevyužije práva neprodat předmět prodeje (např. dle čl. </w:t>
      </w:r>
      <w:r w:rsidRPr="00DE52DE">
        <w:rPr>
          <w:bCs/>
          <w:sz w:val="18"/>
          <w:szCs w:val="18"/>
        </w:rPr>
        <w:lastRenderedPageBreak/>
        <w:t>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účastník aukce jako vítěz aukce jednání o uzavření kupní smlouvy ukončil, aniž pro to má spravedlivý důvod, jednal by účastník aukce (vítěz aukce) nepoctivě a vzniká mu tímto povinnost uhradit prodávajícímu způsobenou škodu.</w:t>
      </w:r>
    </w:p>
    <w:p w14:paraId="0294CFA6" w14:textId="77777777" w:rsidR="009926D6" w:rsidRPr="00DE52DE" w:rsidRDefault="009926D6" w:rsidP="009926D6">
      <w:pPr>
        <w:widowControl w:val="0"/>
        <w:shd w:val="clear" w:color="auto" w:fill="FFFFFF"/>
        <w:tabs>
          <w:tab w:val="num" w:pos="0"/>
        </w:tabs>
        <w:ind w:left="357"/>
        <w:jc w:val="both"/>
        <w:rPr>
          <w:bCs/>
          <w:sz w:val="18"/>
          <w:szCs w:val="18"/>
        </w:rPr>
      </w:pPr>
    </w:p>
    <w:p w14:paraId="21EED5EB" w14:textId="77777777" w:rsidR="009926D6" w:rsidRPr="00DE52DE" w:rsidRDefault="009926D6" w:rsidP="009926D6">
      <w:pPr>
        <w:widowControl w:val="0"/>
        <w:numPr>
          <w:ilvl w:val="0"/>
          <w:numId w:val="16"/>
        </w:numPr>
        <w:shd w:val="clear" w:color="auto" w:fill="FFFFFF"/>
        <w:tabs>
          <w:tab w:val="clear" w:pos="357"/>
          <w:tab w:val="num" w:pos="0"/>
        </w:tabs>
        <w:jc w:val="both"/>
        <w:rPr>
          <w:bCs/>
          <w:sz w:val="18"/>
          <w:szCs w:val="18"/>
        </w:rPr>
      </w:pPr>
      <w:r w:rsidRPr="00DE52DE">
        <w:rPr>
          <w:bCs/>
          <w:sz w:val="18"/>
          <w:szCs w:val="18"/>
        </w:rPr>
        <w:t>Pro odstranění pochybností se tedy sjednává, že platí:</w:t>
      </w:r>
    </w:p>
    <w:p w14:paraId="62916C94" w14:textId="77777777" w:rsidR="009926D6" w:rsidRPr="00DE52DE" w:rsidRDefault="009926D6" w:rsidP="009926D6">
      <w:pPr>
        <w:widowControl w:val="0"/>
        <w:numPr>
          <w:ilvl w:val="1"/>
          <w:numId w:val="13"/>
        </w:numPr>
        <w:shd w:val="clear" w:color="auto" w:fill="FFFFFF"/>
        <w:tabs>
          <w:tab w:val="clear" w:pos="714"/>
        </w:tabs>
        <w:jc w:val="both"/>
        <w:rPr>
          <w:bCs/>
          <w:sz w:val="18"/>
          <w:szCs w:val="18"/>
        </w:rPr>
      </w:pPr>
      <w:r w:rsidRPr="00DE52DE">
        <w:rPr>
          <w:bCs/>
          <w:sz w:val="18"/>
          <w:szCs w:val="18"/>
        </w:rPr>
        <w:t>je-li předmětem aukce jasně definovaná věc či právo a v podmínkách aukce nejsou vymezeny další podmínky převodu, pak vždy platí výše uvedená tzv. předsmluvní pravidla, která vyplývají účastníkovi aukce – kupujícímu přímo z § 1728 a § 1729 občanského zákoníku. Účastník aukce je tedy povinen po dobu trvání aukce, a stane-li se vítězem aukce, pak zejména také po jejím ukončení, chovat se</w:t>
      </w:r>
      <w:r w:rsidRPr="00DE52DE">
        <w:rPr>
          <w:sz w:val="18"/>
        </w:rPr>
        <w:t xml:space="preserve"> ve vztahu k úspěšnému dokončení procesu převodu vlastnictví k předmětu aukce vždy poctivě. Pro případ, že je pro konkrétní aukci požadováno složení kauce, pak se pro případ porušení této povinnosti účastníka aukce jednat poctivě sjednává smluvní pokuta ve výši, která je rovna výši kauce pro danou aukci, a kterou má povinnost účastník uhradit provozovateli po výzvě k jejímu zaplacení.</w:t>
      </w:r>
    </w:p>
    <w:p w14:paraId="7FFF4A02" w14:textId="77777777" w:rsidR="009926D6" w:rsidRPr="00DE52DE" w:rsidRDefault="009926D6" w:rsidP="009926D6">
      <w:pPr>
        <w:widowControl w:val="0"/>
        <w:shd w:val="clear" w:color="auto" w:fill="FFFFFF"/>
        <w:jc w:val="both"/>
        <w:rPr>
          <w:bCs/>
          <w:color w:val="000000"/>
          <w:sz w:val="18"/>
          <w:szCs w:val="18"/>
        </w:rPr>
      </w:pPr>
    </w:p>
    <w:p w14:paraId="7FC727F5" w14:textId="77777777" w:rsidR="009926D6" w:rsidRPr="00DE52DE" w:rsidRDefault="009926D6" w:rsidP="009926D6">
      <w:pPr>
        <w:widowControl w:val="0"/>
        <w:numPr>
          <w:ilvl w:val="0"/>
          <w:numId w:val="16"/>
        </w:numPr>
        <w:shd w:val="clear" w:color="auto" w:fill="FFFFFF"/>
        <w:jc w:val="both"/>
        <w:rPr>
          <w:bCs/>
          <w:color w:val="000000"/>
          <w:sz w:val="18"/>
          <w:szCs w:val="18"/>
        </w:rPr>
      </w:pPr>
      <w:r w:rsidRPr="00DE52DE">
        <w:rPr>
          <w:bCs/>
          <w:color w:val="000000"/>
          <w:sz w:val="18"/>
          <w:szCs w:val="18"/>
        </w:rPr>
        <w:t>Uzavírá-li kupující smlouvu jako spotřebitel, řídí se práva a povinnosti smluvních stran Občanským zákoníkem a jinými platnými právními předpisy zejména v ustanoveních týkajících se ochrany spotřebitele. Uvedením firmy či identifikačního čísla při registraci nebo při objednávce deklaruje kupující postavení podnikatele, s čímž je kupující srozuměn a výslovně s tím souhlasí.</w:t>
      </w:r>
    </w:p>
    <w:p w14:paraId="1654DE50" w14:textId="77777777" w:rsidR="009926D6" w:rsidRPr="00DE52DE" w:rsidRDefault="009926D6" w:rsidP="009926D6">
      <w:pPr>
        <w:ind w:left="708"/>
        <w:rPr>
          <w:bCs/>
          <w:color w:val="000000"/>
          <w:sz w:val="18"/>
          <w:szCs w:val="18"/>
        </w:rPr>
      </w:pPr>
    </w:p>
    <w:p w14:paraId="50E163BA" w14:textId="77777777" w:rsidR="009926D6" w:rsidRPr="00DE52DE" w:rsidRDefault="009926D6" w:rsidP="009926D6">
      <w:pPr>
        <w:numPr>
          <w:ilvl w:val="0"/>
          <w:numId w:val="16"/>
        </w:numPr>
        <w:jc w:val="both"/>
        <w:rPr>
          <w:sz w:val="18"/>
          <w:szCs w:val="18"/>
        </w:rPr>
      </w:pPr>
      <w:r w:rsidRPr="00DE52DE">
        <w:rPr>
          <w:bCs/>
          <w:color w:val="000000"/>
          <w:sz w:val="18"/>
          <w:szCs w:val="18"/>
        </w:rPr>
        <w:t>Provozovatel a účastníci aukce – prodávající i kupující tímto výslovně berou na vědomí</w:t>
      </w:r>
      <w:r w:rsidRPr="00DE52DE">
        <w:rPr>
          <w:sz w:val="18"/>
          <w:szCs w:val="18"/>
        </w:rPr>
        <w:t xml:space="preserve">, že pro všechny kupní smlouvy týkající se předmětů aukcí nabízených v systému se nepoužijí </w:t>
      </w:r>
      <w:proofErr w:type="spellStart"/>
      <w:r w:rsidRPr="00DE52DE">
        <w:rPr>
          <w:sz w:val="18"/>
          <w:szCs w:val="18"/>
        </w:rPr>
        <w:t>ust</w:t>
      </w:r>
      <w:proofErr w:type="spellEnd"/>
      <w:r w:rsidRPr="00DE52DE">
        <w:rPr>
          <w:sz w:val="18"/>
          <w:szCs w:val="18"/>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71BBA70A" w14:textId="77777777" w:rsidR="009926D6" w:rsidRPr="00DE52DE" w:rsidRDefault="009926D6" w:rsidP="009926D6">
      <w:pPr>
        <w:widowControl w:val="0"/>
        <w:shd w:val="clear" w:color="auto" w:fill="FFFFFF"/>
        <w:jc w:val="center"/>
        <w:rPr>
          <w:bCs/>
          <w:color w:val="000000"/>
          <w:sz w:val="18"/>
          <w:szCs w:val="18"/>
        </w:rPr>
      </w:pPr>
    </w:p>
    <w:p w14:paraId="47042DFB" w14:textId="77777777" w:rsidR="009926D6" w:rsidRPr="00DE52DE" w:rsidRDefault="009926D6" w:rsidP="009926D6">
      <w:pPr>
        <w:widowControl w:val="0"/>
        <w:shd w:val="clear" w:color="auto" w:fill="FFFFFF"/>
        <w:jc w:val="center"/>
        <w:rPr>
          <w:bCs/>
          <w:color w:val="000000"/>
          <w:sz w:val="18"/>
          <w:szCs w:val="18"/>
        </w:rPr>
      </w:pPr>
    </w:p>
    <w:p w14:paraId="0664E010"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X</w:t>
      </w:r>
      <w:r w:rsidRPr="00DE52DE">
        <w:rPr>
          <w:b/>
          <w:bCs/>
          <w:color w:val="000000"/>
          <w:sz w:val="18"/>
          <w:szCs w:val="18"/>
        </w:rPr>
        <w:t>. – Ochrana osobních údajů</w:t>
      </w:r>
    </w:p>
    <w:p w14:paraId="66F46C2C" w14:textId="77777777" w:rsidR="009926D6" w:rsidRPr="00DE52DE" w:rsidRDefault="009926D6" w:rsidP="009926D6">
      <w:pPr>
        <w:widowControl w:val="0"/>
        <w:rPr>
          <w:sz w:val="18"/>
          <w:szCs w:val="18"/>
          <w:lang w:val="x-none"/>
        </w:rPr>
      </w:pPr>
    </w:p>
    <w:p w14:paraId="49E6D430"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767071C" w14:textId="77777777" w:rsidR="009926D6" w:rsidRPr="00DE52DE" w:rsidRDefault="009926D6" w:rsidP="009926D6">
      <w:pPr>
        <w:widowControl w:val="0"/>
        <w:jc w:val="both"/>
        <w:rPr>
          <w:sz w:val="18"/>
          <w:szCs w:val="18"/>
          <w:lang w:val="x-none"/>
        </w:rPr>
      </w:pPr>
    </w:p>
    <w:p w14:paraId="06889691"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DE52DE">
        <w:rPr>
          <w:spacing w:val="-4"/>
          <w:sz w:val="18"/>
          <w:szCs w:val="18"/>
        </w:rPr>
        <w:t xml:space="preserve"> </w:t>
      </w:r>
      <w:r w:rsidRPr="00DE52DE">
        <w:rPr>
          <w:sz w:val="18"/>
          <w:szCs w:val="18"/>
        </w:rPr>
        <w:t>nemá</w:t>
      </w:r>
      <w:r w:rsidRPr="00DE52DE">
        <w:rPr>
          <w:spacing w:val="-3"/>
          <w:sz w:val="18"/>
          <w:szCs w:val="18"/>
        </w:rPr>
        <w:t xml:space="preserve"> </w:t>
      </w:r>
      <w:r w:rsidRPr="00DE52DE">
        <w:rPr>
          <w:sz w:val="18"/>
          <w:szCs w:val="18"/>
        </w:rPr>
        <w:t>přístup</w:t>
      </w:r>
      <w:r w:rsidRPr="00DE52DE">
        <w:rPr>
          <w:spacing w:val="-5"/>
          <w:sz w:val="18"/>
          <w:szCs w:val="18"/>
        </w:rPr>
        <w:t xml:space="preserve"> </w:t>
      </w:r>
      <w:r w:rsidRPr="00DE52DE">
        <w:rPr>
          <w:sz w:val="18"/>
          <w:szCs w:val="18"/>
        </w:rPr>
        <w:t>žádná</w:t>
      </w:r>
      <w:r w:rsidRPr="00DE52DE">
        <w:rPr>
          <w:spacing w:val="-4"/>
          <w:sz w:val="18"/>
          <w:szCs w:val="18"/>
        </w:rPr>
        <w:t xml:space="preserve"> </w:t>
      </w:r>
      <w:r w:rsidRPr="00DE52DE">
        <w:rPr>
          <w:sz w:val="18"/>
          <w:szCs w:val="18"/>
        </w:rPr>
        <w:t>třetí</w:t>
      </w:r>
      <w:r w:rsidRPr="00DE52DE">
        <w:rPr>
          <w:spacing w:val="-5"/>
          <w:sz w:val="18"/>
          <w:szCs w:val="18"/>
        </w:rPr>
        <w:t xml:space="preserve"> </w:t>
      </w:r>
      <w:r w:rsidRPr="00DE52DE">
        <w:rPr>
          <w:sz w:val="18"/>
          <w:szCs w:val="18"/>
        </w:rPr>
        <w:t>strana</w:t>
      </w:r>
      <w:r w:rsidRPr="00DE52DE">
        <w:rPr>
          <w:spacing w:val="-4"/>
          <w:sz w:val="18"/>
          <w:szCs w:val="18"/>
        </w:rPr>
        <w:t xml:space="preserve"> </w:t>
      </w:r>
      <w:r w:rsidRPr="00DE52DE">
        <w:rPr>
          <w:sz w:val="18"/>
          <w:szCs w:val="18"/>
        </w:rPr>
        <w:t>s</w:t>
      </w:r>
      <w:r w:rsidRPr="00DE52DE">
        <w:rPr>
          <w:spacing w:val="-5"/>
          <w:sz w:val="18"/>
          <w:szCs w:val="18"/>
        </w:rPr>
        <w:t xml:space="preserve"> </w:t>
      </w:r>
      <w:r w:rsidRPr="00DE52DE">
        <w:rPr>
          <w:sz w:val="18"/>
          <w:szCs w:val="18"/>
        </w:rPr>
        <w:t>výjimkou</w:t>
      </w:r>
      <w:r w:rsidRPr="00DE52DE">
        <w:rPr>
          <w:spacing w:val="-2"/>
          <w:sz w:val="18"/>
          <w:szCs w:val="18"/>
        </w:rPr>
        <w:t xml:space="preserve"> </w:t>
      </w:r>
      <w:r w:rsidRPr="00DE52DE">
        <w:rPr>
          <w:sz w:val="18"/>
          <w:szCs w:val="18"/>
        </w:rPr>
        <w:t>případů,</w:t>
      </w:r>
      <w:r w:rsidRPr="00DE52DE">
        <w:rPr>
          <w:spacing w:val="-4"/>
          <w:sz w:val="18"/>
          <w:szCs w:val="18"/>
        </w:rPr>
        <w:t xml:space="preserve"> </w:t>
      </w:r>
      <w:r w:rsidRPr="00DE52DE">
        <w:rPr>
          <w:sz w:val="18"/>
          <w:szCs w:val="18"/>
        </w:rPr>
        <w:t>kdy</w:t>
      </w:r>
      <w:r w:rsidRPr="00DE52DE">
        <w:rPr>
          <w:spacing w:val="-4"/>
          <w:sz w:val="18"/>
          <w:szCs w:val="18"/>
        </w:rPr>
        <w:t xml:space="preserve"> </w:t>
      </w:r>
      <w:r w:rsidRPr="00DE52DE">
        <w:rPr>
          <w:sz w:val="18"/>
          <w:szCs w:val="18"/>
        </w:rPr>
        <w:t>k</w:t>
      </w:r>
      <w:r w:rsidRPr="00DE52DE">
        <w:rPr>
          <w:spacing w:val="-2"/>
          <w:sz w:val="18"/>
          <w:szCs w:val="18"/>
        </w:rPr>
        <w:t xml:space="preserve"> </w:t>
      </w:r>
      <w:r w:rsidRPr="00DE52DE">
        <w:rPr>
          <w:sz w:val="18"/>
          <w:szCs w:val="18"/>
        </w:rPr>
        <w:t>tomu</w:t>
      </w:r>
      <w:r w:rsidRPr="00DE52DE">
        <w:rPr>
          <w:spacing w:val="-5"/>
          <w:sz w:val="18"/>
          <w:szCs w:val="18"/>
        </w:rPr>
        <w:t xml:space="preserve"> </w:t>
      </w:r>
      <w:r w:rsidRPr="00DE52DE">
        <w:rPr>
          <w:sz w:val="18"/>
          <w:szCs w:val="18"/>
        </w:rPr>
        <w:t>je</w:t>
      </w:r>
      <w:r w:rsidRPr="00DE52DE">
        <w:rPr>
          <w:spacing w:val="-4"/>
          <w:sz w:val="18"/>
          <w:szCs w:val="18"/>
        </w:rPr>
        <w:t xml:space="preserve"> </w:t>
      </w:r>
      <w:r w:rsidRPr="00DE52DE">
        <w:rPr>
          <w:sz w:val="18"/>
          <w:szCs w:val="18"/>
        </w:rPr>
        <w:t>zákonný</w:t>
      </w:r>
      <w:r w:rsidRPr="00DE52DE">
        <w:rPr>
          <w:spacing w:val="-4"/>
          <w:sz w:val="18"/>
          <w:szCs w:val="18"/>
        </w:rPr>
        <w:t xml:space="preserve"> </w:t>
      </w:r>
      <w:r w:rsidRPr="00DE52DE">
        <w:rPr>
          <w:sz w:val="18"/>
          <w:szCs w:val="18"/>
        </w:rPr>
        <w:t>důvod. Provozovatel zavedl politiku bezpečného nakládání s informacemi, která zahrnuje i bezpečné zpracování osobních údajů uživatele.</w:t>
      </w:r>
    </w:p>
    <w:p w14:paraId="4104E08A" w14:textId="77777777" w:rsidR="009926D6" w:rsidRPr="00DE52DE" w:rsidRDefault="009926D6" w:rsidP="009926D6">
      <w:pPr>
        <w:widowControl w:val="0"/>
        <w:autoSpaceDE w:val="0"/>
        <w:autoSpaceDN w:val="0"/>
        <w:ind w:left="357"/>
        <w:jc w:val="both"/>
        <w:rPr>
          <w:sz w:val="18"/>
          <w:szCs w:val="18"/>
        </w:rPr>
      </w:pPr>
    </w:p>
    <w:p w14:paraId="7326D9E2"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Provozovatel zpracovává osobní údaje po dobu trvání smluvního vztahu, případně po dobu legislativně vyžadovanou. Více informací k délce držení osobních údajů je možné nalézt na</w:t>
      </w:r>
      <w:r w:rsidRPr="00DE52DE">
        <w:rPr>
          <w:color w:val="0000FF"/>
          <w:sz w:val="18"/>
          <w:szCs w:val="18"/>
        </w:rPr>
        <w:t xml:space="preserve"> </w:t>
      </w:r>
      <w:hyperlink r:id="rId9">
        <w:r w:rsidRPr="00DE52DE">
          <w:rPr>
            <w:sz w:val="18"/>
            <w:szCs w:val="18"/>
            <w:u w:color="0000FF"/>
          </w:rPr>
          <w:t>www.verejnedrazby.cz</w:t>
        </w:r>
        <w:r w:rsidRPr="00DE52DE">
          <w:rPr>
            <w:sz w:val="18"/>
            <w:szCs w:val="18"/>
          </w:rPr>
          <w:t xml:space="preserve"> </w:t>
        </w:r>
      </w:hyperlink>
      <w:r w:rsidRPr="00DE52DE">
        <w:rPr>
          <w:sz w:val="18"/>
          <w:szCs w:val="18"/>
        </w:rPr>
        <w:t>v sekci kontakt pod odkazem zásady zpracování osobních</w:t>
      </w:r>
      <w:r w:rsidRPr="00DE52DE">
        <w:rPr>
          <w:spacing w:val="-12"/>
          <w:sz w:val="18"/>
          <w:szCs w:val="18"/>
        </w:rPr>
        <w:t xml:space="preserve"> </w:t>
      </w:r>
      <w:r w:rsidRPr="00DE52DE">
        <w:rPr>
          <w:sz w:val="18"/>
          <w:szCs w:val="18"/>
        </w:rPr>
        <w:t>údajů. V případě zájmu uživatele provozovatel nabízí možnost pravidelně informovat o nových nabídkách služeb (novinky) využitím jména a e-mailové adresy. Z tohoto odebírání novinek se lze snadno kdykoliv odhlásit.</w:t>
      </w:r>
    </w:p>
    <w:p w14:paraId="3481A571" w14:textId="77777777" w:rsidR="009926D6" w:rsidRPr="00DE52DE" w:rsidRDefault="009926D6" w:rsidP="009926D6">
      <w:pPr>
        <w:widowControl w:val="0"/>
        <w:ind w:left="357" w:hanging="357"/>
        <w:jc w:val="both"/>
        <w:rPr>
          <w:sz w:val="18"/>
          <w:szCs w:val="18"/>
        </w:rPr>
      </w:pPr>
    </w:p>
    <w:p w14:paraId="6CB4C115" w14:textId="77777777" w:rsidR="009926D6" w:rsidRPr="00DE52DE" w:rsidRDefault="009926D6" w:rsidP="009926D6">
      <w:pPr>
        <w:widowControl w:val="0"/>
        <w:ind w:left="357" w:hanging="357"/>
        <w:jc w:val="both"/>
        <w:rPr>
          <w:sz w:val="18"/>
          <w:szCs w:val="18"/>
        </w:rPr>
      </w:pPr>
    </w:p>
    <w:p w14:paraId="6D602515"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DE52DE">
        <w:rPr>
          <w:spacing w:val="-19"/>
          <w:sz w:val="18"/>
          <w:szCs w:val="18"/>
        </w:rPr>
        <w:t xml:space="preserve"> </w:t>
      </w:r>
      <w:r w:rsidRPr="00DE52DE">
        <w:rPr>
          <w:sz w:val="18"/>
          <w:szCs w:val="18"/>
        </w:rPr>
        <w:t>provozovatele:</w:t>
      </w:r>
    </w:p>
    <w:p w14:paraId="1C7B8A8C" w14:textId="77777777" w:rsidR="009926D6" w:rsidRPr="00DE52DE" w:rsidRDefault="009926D6" w:rsidP="009926D6">
      <w:pPr>
        <w:widowControl w:val="0"/>
        <w:ind w:left="357" w:right="6448"/>
        <w:jc w:val="both"/>
        <w:rPr>
          <w:b/>
          <w:sz w:val="18"/>
          <w:szCs w:val="18"/>
          <w:lang w:val="x-none"/>
        </w:rPr>
      </w:pPr>
    </w:p>
    <w:p w14:paraId="4A7ED056" w14:textId="77777777" w:rsidR="009926D6" w:rsidRPr="00DE52DE" w:rsidRDefault="009926D6" w:rsidP="009926D6">
      <w:pPr>
        <w:widowControl w:val="0"/>
        <w:ind w:left="357"/>
        <w:jc w:val="both"/>
        <w:rPr>
          <w:b/>
          <w:sz w:val="18"/>
          <w:szCs w:val="18"/>
          <w:lang w:val="x-none"/>
        </w:rPr>
      </w:pPr>
      <w:r w:rsidRPr="00DE52DE">
        <w:rPr>
          <w:b/>
          <w:sz w:val="18"/>
          <w:szCs w:val="18"/>
          <w:lang w:val="x-none"/>
        </w:rPr>
        <w:t xml:space="preserve">Pevná linka: +420 541 213 390 Email: </w:t>
      </w:r>
      <w:hyperlink r:id="rId10">
        <w:r w:rsidRPr="00DE52DE">
          <w:rPr>
            <w:b/>
            <w:sz w:val="18"/>
            <w:szCs w:val="18"/>
            <w:u w:color="0000FF"/>
            <w:lang w:val="x-none"/>
          </w:rPr>
          <w:t>gaute@gaute.cz</w:t>
        </w:r>
      </w:hyperlink>
    </w:p>
    <w:p w14:paraId="7E0B44E9" w14:textId="77777777" w:rsidR="009926D6" w:rsidRPr="00DE52DE" w:rsidRDefault="009926D6" w:rsidP="009926D6">
      <w:pPr>
        <w:widowControl w:val="0"/>
        <w:tabs>
          <w:tab w:val="left" w:pos="3686"/>
        </w:tabs>
        <w:ind w:left="357"/>
        <w:jc w:val="both"/>
        <w:rPr>
          <w:b/>
          <w:w w:val="105"/>
          <w:sz w:val="18"/>
          <w:szCs w:val="18"/>
          <w:lang w:val="x-none"/>
        </w:rPr>
      </w:pPr>
      <w:r w:rsidRPr="00DE52DE">
        <w:rPr>
          <w:b/>
          <w:w w:val="105"/>
          <w:sz w:val="18"/>
          <w:szCs w:val="18"/>
          <w:lang w:val="x-none"/>
        </w:rPr>
        <w:t xml:space="preserve">Kontakt pro písemné sdělení: </w:t>
      </w:r>
    </w:p>
    <w:p w14:paraId="115F9E67" w14:textId="77777777" w:rsidR="009926D6" w:rsidRPr="00DE52DE" w:rsidRDefault="009926D6" w:rsidP="009926D6">
      <w:pPr>
        <w:widowControl w:val="0"/>
        <w:tabs>
          <w:tab w:val="left" w:pos="3686"/>
        </w:tabs>
        <w:ind w:left="357"/>
        <w:jc w:val="both"/>
        <w:rPr>
          <w:b/>
          <w:sz w:val="18"/>
          <w:szCs w:val="18"/>
          <w:lang w:val="x-none"/>
        </w:rPr>
      </w:pPr>
      <w:r w:rsidRPr="00DE52DE">
        <w:rPr>
          <w:b/>
          <w:w w:val="105"/>
          <w:sz w:val="18"/>
          <w:szCs w:val="18"/>
          <w:lang w:val="x-none"/>
        </w:rPr>
        <w:t>Představenstvo společnosti GAUTE, a.s., Lidická 26, 602 00 Brno</w:t>
      </w:r>
    </w:p>
    <w:p w14:paraId="1C4C7D5B" w14:textId="77777777" w:rsidR="009926D6" w:rsidRPr="00DE52DE" w:rsidRDefault="009926D6" w:rsidP="009926D6">
      <w:pPr>
        <w:widowControl w:val="0"/>
        <w:ind w:left="357" w:right="103"/>
        <w:jc w:val="both"/>
        <w:rPr>
          <w:b/>
          <w:sz w:val="18"/>
          <w:szCs w:val="18"/>
          <w:lang w:val="x-none"/>
        </w:rPr>
      </w:pPr>
    </w:p>
    <w:p w14:paraId="3D71DEC8" w14:textId="77777777" w:rsidR="009926D6" w:rsidRPr="00DE52DE" w:rsidRDefault="009926D6" w:rsidP="009926D6">
      <w:pPr>
        <w:widowControl w:val="0"/>
        <w:ind w:left="357" w:right="103"/>
        <w:jc w:val="both"/>
        <w:rPr>
          <w:b/>
          <w:sz w:val="18"/>
          <w:szCs w:val="18"/>
          <w:lang w:val="x-none"/>
        </w:rPr>
      </w:pPr>
      <w:r w:rsidRPr="00DE52DE">
        <w:rPr>
          <w:b/>
          <w:sz w:val="18"/>
          <w:szCs w:val="18"/>
          <w:lang w:val="x-none"/>
        </w:rPr>
        <w:t>Dále má uživatel právo na stížnost na provozovatele, a to na Úřadu na ochranu osobních údajů (dále jen ÚOOÚ), který sídlí na adrese:  Pplk. Sochora 27 170 00 Praha 7</w:t>
      </w:r>
    </w:p>
    <w:p w14:paraId="547C6683" w14:textId="77777777" w:rsidR="009926D6" w:rsidRPr="00DE52DE" w:rsidRDefault="009926D6" w:rsidP="009926D6">
      <w:pPr>
        <w:widowControl w:val="0"/>
        <w:jc w:val="both"/>
        <w:rPr>
          <w:sz w:val="18"/>
          <w:szCs w:val="18"/>
          <w:lang w:val="x-none"/>
        </w:rPr>
      </w:pPr>
    </w:p>
    <w:p w14:paraId="437590D9"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 xml:space="preserve">Souhlasem s těmito obchodními podmínkami uděluje uživatel výslovný souhlas s tím, aby provozovatel GAUTE, a.s. se </w:t>
      </w:r>
      <w:r w:rsidRPr="00DE52DE">
        <w:rPr>
          <w:sz w:val="18"/>
          <w:szCs w:val="18"/>
        </w:rPr>
        <w:lastRenderedPageBreak/>
        <w:t>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aukce – smlouvy, a to vždy jen v nezbytném rozsahu nutném</w:t>
      </w:r>
      <w:r w:rsidRPr="00DE52DE">
        <w:rPr>
          <w:spacing w:val="-5"/>
          <w:sz w:val="18"/>
          <w:szCs w:val="18"/>
        </w:rPr>
        <w:t xml:space="preserve"> </w:t>
      </w:r>
      <w:r w:rsidRPr="00DE52DE">
        <w:rPr>
          <w:sz w:val="18"/>
          <w:szCs w:val="18"/>
        </w:rPr>
        <w:t>k</w:t>
      </w:r>
      <w:r w:rsidRPr="00DE52DE">
        <w:rPr>
          <w:spacing w:val="-5"/>
          <w:sz w:val="18"/>
          <w:szCs w:val="18"/>
        </w:rPr>
        <w:t xml:space="preserve"> </w:t>
      </w:r>
      <w:r w:rsidRPr="00DE52DE">
        <w:rPr>
          <w:sz w:val="18"/>
          <w:szCs w:val="18"/>
        </w:rPr>
        <w:t>jeho</w:t>
      </w:r>
      <w:r w:rsidRPr="00DE52DE">
        <w:rPr>
          <w:spacing w:val="-5"/>
          <w:sz w:val="18"/>
          <w:szCs w:val="18"/>
        </w:rPr>
        <w:t xml:space="preserve"> </w:t>
      </w:r>
      <w:r w:rsidRPr="00DE52DE">
        <w:rPr>
          <w:sz w:val="18"/>
          <w:szCs w:val="18"/>
        </w:rPr>
        <w:t>splnění.</w:t>
      </w:r>
      <w:r w:rsidRPr="00DE52DE">
        <w:rPr>
          <w:spacing w:val="-6"/>
          <w:sz w:val="18"/>
          <w:szCs w:val="18"/>
        </w:rPr>
        <w:t xml:space="preserve"> </w:t>
      </w:r>
      <w:r w:rsidRPr="00DE52DE">
        <w:rPr>
          <w:sz w:val="18"/>
          <w:szCs w:val="18"/>
        </w:rPr>
        <w:t>Uživatel</w:t>
      </w:r>
      <w:r w:rsidRPr="00DE52DE">
        <w:rPr>
          <w:spacing w:val="-2"/>
          <w:sz w:val="18"/>
          <w:szCs w:val="18"/>
        </w:rPr>
        <w:t xml:space="preserve"> </w:t>
      </w:r>
      <w:r w:rsidRPr="00DE52DE">
        <w:rPr>
          <w:sz w:val="18"/>
          <w:szCs w:val="18"/>
        </w:rPr>
        <w:t>s</w:t>
      </w:r>
      <w:r w:rsidRPr="00DE52DE">
        <w:rPr>
          <w:spacing w:val="-5"/>
          <w:sz w:val="18"/>
          <w:szCs w:val="18"/>
        </w:rPr>
        <w:t xml:space="preserve"> </w:t>
      </w:r>
      <w:r w:rsidRPr="00DE52DE">
        <w:rPr>
          <w:sz w:val="18"/>
          <w:szCs w:val="18"/>
        </w:rPr>
        <w:t>tímto</w:t>
      </w:r>
      <w:r w:rsidRPr="00DE52DE">
        <w:rPr>
          <w:spacing w:val="-5"/>
          <w:sz w:val="18"/>
          <w:szCs w:val="18"/>
        </w:rPr>
        <w:t xml:space="preserve"> </w:t>
      </w:r>
      <w:r w:rsidRPr="00DE52DE">
        <w:rPr>
          <w:sz w:val="18"/>
          <w:szCs w:val="18"/>
        </w:rPr>
        <w:t>výslovně</w:t>
      </w:r>
      <w:r w:rsidRPr="00DE52DE">
        <w:rPr>
          <w:spacing w:val="-6"/>
          <w:sz w:val="18"/>
          <w:szCs w:val="18"/>
        </w:rPr>
        <w:t xml:space="preserve"> </w:t>
      </w:r>
      <w:r w:rsidRPr="00DE52DE">
        <w:rPr>
          <w:sz w:val="18"/>
          <w:szCs w:val="18"/>
        </w:rPr>
        <w:t>souhlasí.</w:t>
      </w:r>
    </w:p>
    <w:p w14:paraId="1042A5D5" w14:textId="77777777" w:rsidR="009926D6" w:rsidRPr="00DE52DE" w:rsidRDefault="009926D6" w:rsidP="009926D6">
      <w:pPr>
        <w:widowControl w:val="0"/>
        <w:autoSpaceDE w:val="0"/>
        <w:autoSpaceDN w:val="0"/>
        <w:ind w:left="357"/>
        <w:jc w:val="both"/>
        <w:rPr>
          <w:sz w:val="18"/>
          <w:szCs w:val="18"/>
        </w:rPr>
      </w:pPr>
    </w:p>
    <w:p w14:paraId="67E09D6A"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 xml:space="preserve">Souhlasem s těmito obchodními podmínkami a dále pak souhlasem s odběrem služeb níže uvedených v tomto odstavci, který je nutné provést přímo na stránce </w:t>
      </w:r>
      <w:hyperlink r:id="rId11">
        <w:r w:rsidRPr="00DE52DE">
          <w:rPr>
            <w:sz w:val="18"/>
            <w:szCs w:val="18"/>
            <w:u w:color="0000FF"/>
          </w:rPr>
          <w:t>www.verejnedrazby.cz</w:t>
        </w:r>
        <w:r w:rsidRPr="00DE52DE">
          <w:rPr>
            <w:sz w:val="18"/>
            <w:szCs w:val="18"/>
          </w:rPr>
          <w:t xml:space="preserve"> </w:t>
        </w:r>
      </w:hyperlink>
      <w:r w:rsidRPr="00DE52DE">
        <w:rPr>
          <w:sz w:val="18"/>
          <w:szCs w:val="18"/>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DE52DE">
        <w:rPr>
          <w:spacing w:val="-8"/>
          <w:sz w:val="18"/>
          <w:szCs w:val="18"/>
        </w:rPr>
        <w:t xml:space="preserve"> </w:t>
      </w:r>
      <w:r w:rsidRPr="00DE52DE">
        <w:rPr>
          <w:sz w:val="18"/>
          <w:szCs w:val="18"/>
        </w:rPr>
        <w:t>znění.</w:t>
      </w:r>
    </w:p>
    <w:p w14:paraId="2F03DED3" w14:textId="77777777" w:rsidR="009926D6" w:rsidRPr="00DE52DE" w:rsidRDefault="009926D6" w:rsidP="009926D6">
      <w:pPr>
        <w:widowControl w:val="0"/>
        <w:ind w:left="357" w:hanging="357"/>
        <w:jc w:val="both"/>
        <w:rPr>
          <w:sz w:val="18"/>
          <w:szCs w:val="18"/>
          <w:lang w:val="x-none"/>
        </w:rPr>
      </w:pPr>
    </w:p>
    <w:p w14:paraId="42880D09"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prodávajícímu veškeré</w:t>
      </w:r>
      <w:r w:rsidRPr="00DE52DE">
        <w:rPr>
          <w:spacing w:val="5"/>
          <w:sz w:val="18"/>
          <w:szCs w:val="18"/>
        </w:rPr>
        <w:t xml:space="preserve"> </w:t>
      </w:r>
      <w:r w:rsidRPr="00DE52DE">
        <w:rPr>
          <w:sz w:val="18"/>
          <w:szCs w:val="18"/>
        </w:rPr>
        <w:t>případné</w:t>
      </w:r>
      <w:r w:rsidRPr="00DE52DE">
        <w:rPr>
          <w:spacing w:val="2"/>
          <w:sz w:val="18"/>
          <w:szCs w:val="18"/>
        </w:rPr>
        <w:t xml:space="preserve"> </w:t>
      </w:r>
      <w:r w:rsidRPr="00DE52DE">
        <w:rPr>
          <w:sz w:val="18"/>
          <w:szCs w:val="18"/>
        </w:rPr>
        <w:t>změny</w:t>
      </w:r>
      <w:r w:rsidRPr="00DE52DE">
        <w:rPr>
          <w:spacing w:val="5"/>
          <w:sz w:val="18"/>
          <w:szCs w:val="18"/>
        </w:rPr>
        <w:t xml:space="preserve"> </w:t>
      </w:r>
      <w:r w:rsidRPr="00DE52DE">
        <w:rPr>
          <w:sz w:val="18"/>
          <w:szCs w:val="18"/>
        </w:rPr>
        <w:t>těchto</w:t>
      </w:r>
      <w:r w:rsidRPr="00DE52DE">
        <w:rPr>
          <w:spacing w:val="5"/>
          <w:sz w:val="18"/>
          <w:szCs w:val="18"/>
        </w:rPr>
        <w:t xml:space="preserve"> </w:t>
      </w:r>
      <w:r w:rsidRPr="00DE52DE">
        <w:rPr>
          <w:sz w:val="18"/>
          <w:szCs w:val="18"/>
        </w:rPr>
        <w:t>údajů</w:t>
      </w:r>
      <w:r w:rsidRPr="00DE52DE">
        <w:rPr>
          <w:spacing w:val="1"/>
          <w:sz w:val="18"/>
          <w:szCs w:val="18"/>
        </w:rPr>
        <w:t xml:space="preserve"> </w:t>
      </w:r>
      <w:r w:rsidRPr="00DE52DE">
        <w:rPr>
          <w:sz w:val="18"/>
          <w:szCs w:val="18"/>
        </w:rPr>
        <w:t>tak,</w:t>
      </w:r>
      <w:r w:rsidRPr="00DE52DE">
        <w:rPr>
          <w:spacing w:val="5"/>
          <w:sz w:val="18"/>
          <w:szCs w:val="18"/>
        </w:rPr>
        <w:t xml:space="preserve"> </w:t>
      </w:r>
      <w:r w:rsidRPr="00DE52DE">
        <w:rPr>
          <w:sz w:val="18"/>
          <w:szCs w:val="18"/>
        </w:rPr>
        <w:t>aby</w:t>
      </w:r>
      <w:r w:rsidRPr="00DE52DE">
        <w:rPr>
          <w:spacing w:val="5"/>
          <w:sz w:val="18"/>
          <w:szCs w:val="18"/>
        </w:rPr>
        <w:t xml:space="preserve"> </w:t>
      </w:r>
      <w:r w:rsidRPr="00DE52DE">
        <w:rPr>
          <w:sz w:val="18"/>
          <w:szCs w:val="18"/>
        </w:rPr>
        <w:t>prodávající</w:t>
      </w:r>
      <w:r w:rsidRPr="00DE52DE">
        <w:rPr>
          <w:spacing w:val="2"/>
          <w:sz w:val="18"/>
          <w:szCs w:val="18"/>
        </w:rPr>
        <w:t xml:space="preserve"> </w:t>
      </w:r>
      <w:r w:rsidRPr="00DE52DE">
        <w:rPr>
          <w:sz w:val="18"/>
          <w:szCs w:val="18"/>
        </w:rPr>
        <w:t>dostál</w:t>
      </w:r>
      <w:r w:rsidRPr="00DE52DE">
        <w:rPr>
          <w:spacing w:val="5"/>
          <w:sz w:val="18"/>
          <w:szCs w:val="18"/>
        </w:rPr>
        <w:t xml:space="preserve"> </w:t>
      </w:r>
      <w:r w:rsidRPr="00DE52DE">
        <w:rPr>
          <w:sz w:val="18"/>
          <w:szCs w:val="18"/>
        </w:rPr>
        <w:t>své</w:t>
      </w:r>
      <w:r w:rsidRPr="00DE52DE">
        <w:rPr>
          <w:spacing w:val="2"/>
          <w:sz w:val="18"/>
          <w:szCs w:val="18"/>
        </w:rPr>
        <w:t xml:space="preserve"> </w:t>
      </w:r>
      <w:r w:rsidRPr="00DE52DE">
        <w:rPr>
          <w:sz w:val="18"/>
          <w:szCs w:val="18"/>
        </w:rPr>
        <w:t>povinnosti</w:t>
      </w:r>
      <w:r w:rsidRPr="00DE52DE">
        <w:rPr>
          <w:spacing w:val="2"/>
          <w:sz w:val="18"/>
          <w:szCs w:val="18"/>
        </w:rPr>
        <w:t xml:space="preserve"> </w:t>
      </w:r>
      <w:r w:rsidRPr="00DE52DE">
        <w:rPr>
          <w:sz w:val="18"/>
          <w:szCs w:val="18"/>
        </w:rPr>
        <w:t>zpracovávat</w:t>
      </w:r>
      <w:r w:rsidRPr="00DE52DE">
        <w:rPr>
          <w:spacing w:val="5"/>
          <w:sz w:val="18"/>
          <w:szCs w:val="18"/>
        </w:rPr>
        <w:t xml:space="preserve"> </w:t>
      </w:r>
      <w:r w:rsidRPr="00DE52DE">
        <w:rPr>
          <w:sz w:val="18"/>
          <w:szCs w:val="18"/>
        </w:rPr>
        <w:t>pouze</w:t>
      </w:r>
      <w:r w:rsidRPr="00DE52DE">
        <w:rPr>
          <w:spacing w:val="5"/>
          <w:sz w:val="18"/>
          <w:szCs w:val="18"/>
        </w:rPr>
        <w:t xml:space="preserve"> </w:t>
      </w:r>
      <w:r w:rsidRPr="00DE52DE">
        <w:rPr>
          <w:sz w:val="18"/>
          <w:szCs w:val="18"/>
        </w:rPr>
        <w:t>platné</w:t>
      </w:r>
      <w:r w:rsidRPr="00DE52DE">
        <w:rPr>
          <w:spacing w:val="2"/>
          <w:sz w:val="18"/>
          <w:szCs w:val="18"/>
        </w:rPr>
        <w:t xml:space="preserve"> </w:t>
      </w:r>
      <w:r w:rsidRPr="00DE52DE">
        <w:rPr>
          <w:sz w:val="18"/>
          <w:szCs w:val="18"/>
        </w:rPr>
        <w:t>a</w:t>
      </w:r>
      <w:r w:rsidRPr="00DE52DE">
        <w:rPr>
          <w:spacing w:val="5"/>
          <w:sz w:val="18"/>
          <w:szCs w:val="18"/>
        </w:rPr>
        <w:t xml:space="preserve"> </w:t>
      </w:r>
      <w:r w:rsidRPr="00DE52DE">
        <w:rPr>
          <w:sz w:val="18"/>
          <w:szCs w:val="18"/>
        </w:rPr>
        <w:t>aktuální</w:t>
      </w:r>
      <w:r w:rsidRPr="00DE52DE">
        <w:rPr>
          <w:spacing w:val="5"/>
          <w:sz w:val="18"/>
          <w:szCs w:val="18"/>
        </w:rPr>
        <w:t xml:space="preserve"> </w:t>
      </w:r>
      <w:r w:rsidRPr="00DE52DE">
        <w:rPr>
          <w:sz w:val="18"/>
          <w:szCs w:val="18"/>
        </w:rPr>
        <w:t>údaje.</w:t>
      </w:r>
    </w:p>
    <w:p w14:paraId="7868D793" w14:textId="77777777" w:rsidR="009926D6" w:rsidRPr="00DE52DE" w:rsidRDefault="009926D6" w:rsidP="009926D6">
      <w:pPr>
        <w:widowControl w:val="0"/>
        <w:ind w:left="357" w:hanging="357"/>
        <w:jc w:val="both"/>
        <w:rPr>
          <w:sz w:val="18"/>
          <w:szCs w:val="18"/>
          <w:lang w:val="x-none"/>
        </w:rPr>
      </w:pPr>
    </w:p>
    <w:p w14:paraId="69232347"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DE52DE">
        <w:rPr>
          <w:spacing w:val="-5"/>
          <w:sz w:val="18"/>
          <w:szCs w:val="18"/>
        </w:rPr>
        <w:t xml:space="preserve"> </w:t>
      </w:r>
      <w:r w:rsidRPr="00DE52DE">
        <w:rPr>
          <w:sz w:val="18"/>
          <w:szCs w:val="18"/>
        </w:rPr>
        <w:t>vztahu</w:t>
      </w:r>
      <w:r w:rsidRPr="00DE52DE">
        <w:rPr>
          <w:spacing w:val="-5"/>
          <w:sz w:val="18"/>
          <w:szCs w:val="18"/>
        </w:rPr>
        <w:t xml:space="preserve"> </w:t>
      </w:r>
      <w:r w:rsidRPr="00DE52DE">
        <w:rPr>
          <w:sz w:val="18"/>
          <w:szCs w:val="18"/>
        </w:rPr>
        <w:t>či</w:t>
      </w:r>
      <w:r w:rsidRPr="00DE52DE">
        <w:rPr>
          <w:spacing w:val="-6"/>
          <w:sz w:val="18"/>
          <w:szCs w:val="18"/>
        </w:rPr>
        <w:t xml:space="preserve"> </w:t>
      </w:r>
      <w:r w:rsidRPr="00DE52DE">
        <w:rPr>
          <w:sz w:val="18"/>
          <w:szCs w:val="18"/>
        </w:rPr>
        <w:t>ode</w:t>
      </w:r>
      <w:r w:rsidRPr="00DE52DE">
        <w:rPr>
          <w:spacing w:val="-6"/>
          <w:sz w:val="18"/>
          <w:szCs w:val="18"/>
        </w:rPr>
        <w:t xml:space="preserve"> </w:t>
      </w:r>
      <w:r w:rsidRPr="00DE52DE">
        <w:rPr>
          <w:sz w:val="18"/>
          <w:szCs w:val="18"/>
        </w:rPr>
        <w:t>dne</w:t>
      </w:r>
      <w:r w:rsidRPr="00DE52DE">
        <w:rPr>
          <w:spacing w:val="-6"/>
          <w:sz w:val="18"/>
          <w:szCs w:val="18"/>
        </w:rPr>
        <w:t xml:space="preserve"> </w:t>
      </w:r>
      <w:r w:rsidRPr="00DE52DE">
        <w:rPr>
          <w:sz w:val="18"/>
          <w:szCs w:val="18"/>
        </w:rPr>
        <w:t>posledního</w:t>
      </w:r>
      <w:r w:rsidRPr="00DE52DE">
        <w:rPr>
          <w:spacing w:val="-4"/>
          <w:sz w:val="18"/>
          <w:szCs w:val="18"/>
        </w:rPr>
        <w:t xml:space="preserve"> </w:t>
      </w:r>
      <w:r w:rsidRPr="00DE52DE">
        <w:rPr>
          <w:sz w:val="18"/>
          <w:szCs w:val="18"/>
        </w:rPr>
        <w:t>úkonu</w:t>
      </w:r>
      <w:r w:rsidRPr="00DE52DE">
        <w:rPr>
          <w:spacing w:val="-3"/>
          <w:sz w:val="18"/>
          <w:szCs w:val="18"/>
        </w:rPr>
        <w:t xml:space="preserve"> </w:t>
      </w:r>
      <w:r w:rsidRPr="00DE52DE">
        <w:rPr>
          <w:sz w:val="18"/>
          <w:szCs w:val="18"/>
        </w:rPr>
        <w:t>poskytnuté</w:t>
      </w:r>
      <w:r w:rsidRPr="00DE52DE">
        <w:rPr>
          <w:spacing w:val="-6"/>
          <w:sz w:val="18"/>
          <w:szCs w:val="18"/>
        </w:rPr>
        <w:t xml:space="preserve"> </w:t>
      </w:r>
      <w:r w:rsidRPr="00DE52DE">
        <w:rPr>
          <w:sz w:val="18"/>
          <w:szCs w:val="18"/>
        </w:rPr>
        <w:t>služby.</w:t>
      </w:r>
    </w:p>
    <w:p w14:paraId="040D44D2" w14:textId="77777777" w:rsidR="009926D6" w:rsidRPr="00DE52DE" w:rsidRDefault="009926D6" w:rsidP="009926D6">
      <w:pPr>
        <w:widowControl w:val="0"/>
        <w:ind w:left="357" w:hanging="357"/>
        <w:jc w:val="both"/>
        <w:rPr>
          <w:sz w:val="18"/>
          <w:szCs w:val="18"/>
          <w:lang w:val="x-none"/>
        </w:rPr>
      </w:pPr>
    </w:p>
    <w:p w14:paraId="0C15E098"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Uživatel bere na vědomí, že má právo svůj souhlas dle odst. 6 tohoto článku kdykoliv odvolat kliknutím na aktivní odkaz, který</w:t>
      </w:r>
      <w:r w:rsidRPr="00DE52DE">
        <w:rPr>
          <w:spacing w:val="-5"/>
          <w:sz w:val="18"/>
          <w:szCs w:val="18"/>
        </w:rPr>
        <w:t xml:space="preserve"> </w:t>
      </w:r>
      <w:r w:rsidRPr="00DE52DE">
        <w:rPr>
          <w:sz w:val="18"/>
          <w:szCs w:val="18"/>
        </w:rPr>
        <w:t>je</w:t>
      </w:r>
      <w:r w:rsidRPr="00DE52DE">
        <w:rPr>
          <w:spacing w:val="-6"/>
          <w:sz w:val="18"/>
          <w:szCs w:val="18"/>
        </w:rPr>
        <w:t xml:space="preserve"> </w:t>
      </w:r>
      <w:r w:rsidRPr="00DE52DE">
        <w:rPr>
          <w:sz w:val="18"/>
          <w:szCs w:val="18"/>
        </w:rPr>
        <w:t>obsažen</w:t>
      </w:r>
      <w:r w:rsidRPr="00DE52DE">
        <w:rPr>
          <w:spacing w:val="-6"/>
          <w:sz w:val="18"/>
          <w:szCs w:val="18"/>
        </w:rPr>
        <w:t xml:space="preserve"> </w:t>
      </w:r>
      <w:r w:rsidRPr="00DE52DE">
        <w:rPr>
          <w:sz w:val="18"/>
          <w:szCs w:val="18"/>
        </w:rPr>
        <w:t>v</w:t>
      </w:r>
      <w:r w:rsidRPr="00DE52DE">
        <w:rPr>
          <w:spacing w:val="-5"/>
          <w:sz w:val="18"/>
          <w:szCs w:val="18"/>
        </w:rPr>
        <w:t xml:space="preserve"> </w:t>
      </w:r>
      <w:r w:rsidRPr="00DE52DE">
        <w:rPr>
          <w:sz w:val="18"/>
          <w:szCs w:val="18"/>
        </w:rPr>
        <w:t>každém</w:t>
      </w:r>
      <w:r w:rsidRPr="00DE52DE">
        <w:rPr>
          <w:spacing w:val="-5"/>
          <w:sz w:val="18"/>
          <w:szCs w:val="18"/>
        </w:rPr>
        <w:t xml:space="preserve"> </w:t>
      </w:r>
      <w:r w:rsidRPr="00DE52DE">
        <w:rPr>
          <w:sz w:val="18"/>
          <w:szCs w:val="18"/>
        </w:rPr>
        <w:t>zaslaném</w:t>
      </w:r>
      <w:r w:rsidRPr="00DE52DE">
        <w:rPr>
          <w:spacing w:val="-5"/>
          <w:sz w:val="18"/>
          <w:szCs w:val="18"/>
        </w:rPr>
        <w:t xml:space="preserve"> </w:t>
      </w:r>
      <w:r w:rsidRPr="00DE52DE">
        <w:rPr>
          <w:sz w:val="18"/>
          <w:szCs w:val="18"/>
        </w:rPr>
        <w:t>obchodním</w:t>
      </w:r>
      <w:r w:rsidRPr="00DE52DE">
        <w:rPr>
          <w:spacing w:val="-5"/>
          <w:sz w:val="18"/>
          <w:szCs w:val="18"/>
        </w:rPr>
        <w:t xml:space="preserve"> </w:t>
      </w:r>
      <w:r w:rsidRPr="00DE52DE">
        <w:rPr>
          <w:sz w:val="18"/>
          <w:szCs w:val="18"/>
        </w:rPr>
        <w:t>sdělení.</w:t>
      </w:r>
    </w:p>
    <w:p w14:paraId="3E55D274" w14:textId="77777777" w:rsidR="009926D6" w:rsidRPr="00DE52DE" w:rsidRDefault="009926D6" w:rsidP="009926D6">
      <w:pPr>
        <w:widowControl w:val="0"/>
        <w:ind w:left="357" w:hanging="357"/>
        <w:jc w:val="both"/>
        <w:rPr>
          <w:sz w:val="18"/>
          <w:szCs w:val="18"/>
          <w:lang w:val="x-none"/>
        </w:rPr>
      </w:pPr>
    </w:p>
    <w:p w14:paraId="7D777E8F" w14:textId="77777777" w:rsidR="009926D6" w:rsidRPr="00DE52DE" w:rsidRDefault="009926D6" w:rsidP="009926D6">
      <w:pPr>
        <w:widowControl w:val="0"/>
        <w:numPr>
          <w:ilvl w:val="0"/>
          <w:numId w:val="33"/>
        </w:numPr>
        <w:autoSpaceDE w:val="0"/>
        <w:autoSpaceDN w:val="0"/>
        <w:jc w:val="both"/>
        <w:rPr>
          <w:sz w:val="18"/>
          <w:szCs w:val="18"/>
        </w:rPr>
      </w:pPr>
      <w:r w:rsidRPr="00DE52DE">
        <w:rPr>
          <w:w w:val="105"/>
          <w:sz w:val="18"/>
          <w:szCs w:val="18"/>
        </w:rPr>
        <w:t>Uživatel</w:t>
      </w:r>
      <w:r w:rsidRPr="00DE52DE">
        <w:rPr>
          <w:spacing w:val="-4"/>
          <w:w w:val="105"/>
          <w:sz w:val="18"/>
          <w:szCs w:val="18"/>
        </w:rPr>
        <w:t xml:space="preserve"> </w:t>
      </w:r>
      <w:r w:rsidRPr="00DE52DE">
        <w:rPr>
          <w:w w:val="105"/>
          <w:sz w:val="18"/>
          <w:szCs w:val="18"/>
        </w:rPr>
        <w:t>si</w:t>
      </w:r>
      <w:r w:rsidRPr="00DE52DE">
        <w:rPr>
          <w:spacing w:val="-2"/>
          <w:w w:val="105"/>
          <w:sz w:val="18"/>
          <w:szCs w:val="18"/>
        </w:rPr>
        <w:t xml:space="preserve"> </w:t>
      </w:r>
      <w:r w:rsidRPr="00DE52DE">
        <w:rPr>
          <w:w w:val="105"/>
          <w:sz w:val="18"/>
          <w:szCs w:val="18"/>
        </w:rPr>
        <w:t>je</w:t>
      </w:r>
      <w:r w:rsidRPr="00DE52DE">
        <w:rPr>
          <w:spacing w:val="-2"/>
          <w:w w:val="105"/>
          <w:sz w:val="18"/>
          <w:szCs w:val="18"/>
        </w:rPr>
        <w:t xml:space="preserve"> </w:t>
      </w:r>
      <w:r w:rsidRPr="00DE52DE">
        <w:rPr>
          <w:w w:val="105"/>
          <w:sz w:val="18"/>
          <w:szCs w:val="18"/>
        </w:rPr>
        <w:t>vědom,</w:t>
      </w:r>
      <w:r w:rsidRPr="00DE52DE">
        <w:rPr>
          <w:spacing w:val="-2"/>
          <w:w w:val="105"/>
          <w:sz w:val="18"/>
          <w:szCs w:val="18"/>
        </w:rPr>
        <w:t xml:space="preserve"> </w:t>
      </w:r>
      <w:r w:rsidRPr="00DE52DE">
        <w:rPr>
          <w:w w:val="105"/>
          <w:sz w:val="18"/>
          <w:szCs w:val="18"/>
        </w:rPr>
        <w:t>že</w:t>
      </w:r>
      <w:r w:rsidRPr="00DE52DE">
        <w:rPr>
          <w:spacing w:val="-4"/>
          <w:w w:val="105"/>
          <w:sz w:val="18"/>
          <w:szCs w:val="18"/>
        </w:rPr>
        <w:t xml:space="preserve"> </w:t>
      </w:r>
      <w:r w:rsidRPr="00DE52DE">
        <w:rPr>
          <w:w w:val="105"/>
          <w:sz w:val="18"/>
          <w:szCs w:val="18"/>
        </w:rPr>
        <w:t>má</w:t>
      </w:r>
      <w:r w:rsidRPr="00DE52DE">
        <w:rPr>
          <w:spacing w:val="-2"/>
          <w:w w:val="105"/>
          <w:sz w:val="18"/>
          <w:szCs w:val="18"/>
        </w:rPr>
        <w:t xml:space="preserve"> </w:t>
      </w:r>
      <w:r w:rsidRPr="00DE52DE">
        <w:rPr>
          <w:w w:val="105"/>
          <w:sz w:val="18"/>
          <w:szCs w:val="18"/>
        </w:rPr>
        <w:t>právo</w:t>
      </w:r>
      <w:r w:rsidRPr="00DE52DE">
        <w:rPr>
          <w:spacing w:val="-2"/>
          <w:w w:val="105"/>
          <w:sz w:val="18"/>
          <w:szCs w:val="18"/>
        </w:rPr>
        <w:t xml:space="preserve"> </w:t>
      </w:r>
      <w:r w:rsidRPr="00DE52DE">
        <w:rPr>
          <w:w w:val="105"/>
          <w:sz w:val="18"/>
          <w:szCs w:val="18"/>
        </w:rPr>
        <w:t>na</w:t>
      </w:r>
      <w:r w:rsidRPr="00DE52DE">
        <w:rPr>
          <w:spacing w:val="-2"/>
          <w:w w:val="105"/>
          <w:sz w:val="18"/>
          <w:szCs w:val="18"/>
        </w:rPr>
        <w:t xml:space="preserve"> </w:t>
      </w:r>
      <w:r w:rsidRPr="00DE52DE">
        <w:rPr>
          <w:w w:val="105"/>
          <w:sz w:val="18"/>
          <w:szCs w:val="18"/>
        </w:rPr>
        <w:t>přístup</w:t>
      </w:r>
      <w:r w:rsidRPr="00DE52DE">
        <w:rPr>
          <w:spacing w:val="-2"/>
          <w:w w:val="105"/>
          <w:sz w:val="18"/>
          <w:szCs w:val="18"/>
        </w:rPr>
        <w:t xml:space="preserve"> </w:t>
      </w:r>
      <w:r w:rsidRPr="00DE52DE">
        <w:rPr>
          <w:w w:val="105"/>
          <w:sz w:val="18"/>
          <w:szCs w:val="18"/>
        </w:rPr>
        <w:t>ke</w:t>
      </w:r>
      <w:r w:rsidRPr="00DE52DE">
        <w:rPr>
          <w:spacing w:val="-2"/>
          <w:w w:val="105"/>
          <w:sz w:val="18"/>
          <w:szCs w:val="18"/>
        </w:rPr>
        <w:t xml:space="preserve"> </w:t>
      </w:r>
      <w:r w:rsidRPr="00DE52DE">
        <w:rPr>
          <w:w w:val="105"/>
          <w:sz w:val="18"/>
          <w:szCs w:val="18"/>
        </w:rPr>
        <w:t>svým</w:t>
      </w:r>
      <w:r w:rsidRPr="00DE52DE">
        <w:rPr>
          <w:spacing w:val="-1"/>
          <w:w w:val="105"/>
          <w:sz w:val="18"/>
          <w:szCs w:val="18"/>
        </w:rPr>
        <w:t xml:space="preserve"> </w:t>
      </w:r>
      <w:r w:rsidRPr="00DE52DE">
        <w:rPr>
          <w:w w:val="105"/>
          <w:sz w:val="18"/>
          <w:szCs w:val="18"/>
        </w:rPr>
        <w:t>osobním</w:t>
      </w:r>
      <w:r w:rsidRPr="00DE52DE">
        <w:rPr>
          <w:spacing w:val="-2"/>
          <w:w w:val="105"/>
          <w:sz w:val="18"/>
          <w:szCs w:val="18"/>
        </w:rPr>
        <w:t xml:space="preserve"> </w:t>
      </w:r>
      <w:r w:rsidRPr="00DE52DE">
        <w:rPr>
          <w:w w:val="105"/>
          <w:sz w:val="18"/>
          <w:szCs w:val="18"/>
        </w:rPr>
        <w:t>údajům,</w:t>
      </w:r>
      <w:r w:rsidRPr="00DE52DE">
        <w:rPr>
          <w:spacing w:val="-2"/>
          <w:w w:val="105"/>
          <w:sz w:val="18"/>
          <w:szCs w:val="18"/>
        </w:rPr>
        <w:t xml:space="preserve"> </w:t>
      </w:r>
      <w:r w:rsidRPr="00DE52DE">
        <w:rPr>
          <w:w w:val="105"/>
          <w:sz w:val="18"/>
          <w:szCs w:val="18"/>
        </w:rPr>
        <w:t>právo</w:t>
      </w:r>
      <w:r w:rsidRPr="00DE52DE">
        <w:rPr>
          <w:spacing w:val="-2"/>
          <w:w w:val="105"/>
          <w:sz w:val="18"/>
          <w:szCs w:val="18"/>
        </w:rPr>
        <w:t xml:space="preserve"> </w:t>
      </w:r>
      <w:r w:rsidRPr="00DE52DE">
        <w:rPr>
          <w:w w:val="105"/>
          <w:sz w:val="18"/>
          <w:szCs w:val="18"/>
        </w:rPr>
        <w:t>na</w:t>
      </w:r>
      <w:r w:rsidRPr="00DE52DE">
        <w:rPr>
          <w:spacing w:val="-2"/>
          <w:w w:val="105"/>
          <w:sz w:val="18"/>
          <w:szCs w:val="18"/>
        </w:rPr>
        <w:t xml:space="preserve"> </w:t>
      </w:r>
      <w:r w:rsidRPr="00DE52DE">
        <w:rPr>
          <w:w w:val="105"/>
          <w:sz w:val="18"/>
          <w:szCs w:val="18"/>
        </w:rPr>
        <w:t>vysvětlení,</w:t>
      </w:r>
      <w:r w:rsidRPr="00DE52DE">
        <w:rPr>
          <w:spacing w:val="-2"/>
          <w:w w:val="105"/>
          <w:sz w:val="18"/>
          <w:szCs w:val="18"/>
        </w:rPr>
        <w:t xml:space="preserve"> </w:t>
      </w:r>
      <w:r w:rsidRPr="00DE52DE">
        <w:rPr>
          <w:w w:val="105"/>
          <w:sz w:val="18"/>
          <w:szCs w:val="18"/>
        </w:rPr>
        <w:t>právo</w:t>
      </w:r>
      <w:r w:rsidRPr="00DE52DE">
        <w:rPr>
          <w:spacing w:val="-2"/>
          <w:w w:val="105"/>
          <w:sz w:val="18"/>
          <w:szCs w:val="18"/>
        </w:rPr>
        <w:t xml:space="preserve"> </w:t>
      </w:r>
      <w:r w:rsidRPr="00DE52DE">
        <w:rPr>
          <w:w w:val="105"/>
          <w:sz w:val="18"/>
          <w:szCs w:val="18"/>
        </w:rPr>
        <w:t>na</w:t>
      </w:r>
      <w:r w:rsidRPr="00DE52DE">
        <w:rPr>
          <w:spacing w:val="-2"/>
          <w:w w:val="105"/>
          <w:sz w:val="18"/>
          <w:szCs w:val="18"/>
        </w:rPr>
        <w:t xml:space="preserve"> </w:t>
      </w:r>
      <w:r w:rsidRPr="00DE52DE">
        <w:rPr>
          <w:w w:val="105"/>
          <w:sz w:val="18"/>
          <w:szCs w:val="18"/>
        </w:rPr>
        <w:t>jejich</w:t>
      </w:r>
      <w:r w:rsidRPr="00DE52DE">
        <w:rPr>
          <w:spacing w:val="-2"/>
          <w:w w:val="105"/>
          <w:sz w:val="18"/>
          <w:szCs w:val="18"/>
        </w:rPr>
        <w:t xml:space="preserve"> </w:t>
      </w:r>
      <w:r w:rsidRPr="00DE52DE">
        <w:rPr>
          <w:w w:val="105"/>
          <w:sz w:val="18"/>
          <w:szCs w:val="18"/>
        </w:rPr>
        <w:t>aktualizaci, opravu, doplnění, omezení zpracování či výmaz, právo na přenositelnost osobních údajů, právo vznést námitku nebo se obrátit</w:t>
      </w:r>
      <w:r w:rsidRPr="00DE52DE">
        <w:rPr>
          <w:spacing w:val="-14"/>
          <w:w w:val="105"/>
          <w:sz w:val="18"/>
          <w:szCs w:val="18"/>
        </w:rPr>
        <w:t xml:space="preserve"> </w:t>
      </w:r>
      <w:r w:rsidRPr="00DE52DE">
        <w:rPr>
          <w:w w:val="105"/>
          <w:sz w:val="18"/>
          <w:szCs w:val="18"/>
        </w:rPr>
        <w:t>na</w:t>
      </w:r>
      <w:r w:rsidRPr="00DE52DE">
        <w:rPr>
          <w:spacing w:val="-14"/>
          <w:w w:val="105"/>
          <w:sz w:val="18"/>
          <w:szCs w:val="18"/>
        </w:rPr>
        <w:t xml:space="preserve"> </w:t>
      </w:r>
      <w:r w:rsidRPr="00DE52DE">
        <w:rPr>
          <w:w w:val="105"/>
          <w:sz w:val="18"/>
          <w:szCs w:val="18"/>
        </w:rPr>
        <w:t>Úřad</w:t>
      </w:r>
      <w:r w:rsidRPr="00DE52DE">
        <w:rPr>
          <w:spacing w:val="-14"/>
          <w:w w:val="105"/>
          <w:sz w:val="18"/>
          <w:szCs w:val="18"/>
        </w:rPr>
        <w:t xml:space="preserve"> </w:t>
      </w:r>
      <w:r w:rsidRPr="00DE52DE">
        <w:rPr>
          <w:w w:val="105"/>
          <w:sz w:val="18"/>
          <w:szCs w:val="18"/>
        </w:rPr>
        <w:t>pro</w:t>
      </w:r>
      <w:r w:rsidRPr="00DE52DE">
        <w:rPr>
          <w:spacing w:val="-14"/>
          <w:w w:val="105"/>
          <w:sz w:val="18"/>
          <w:szCs w:val="18"/>
        </w:rPr>
        <w:t xml:space="preserve"> </w:t>
      </w:r>
      <w:r w:rsidRPr="00DE52DE">
        <w:rPr>
          <w:w w:val="105"/>
          <w:sz w:val="18"/>
          <w:szCs w:val="18"/>
        </w:rPr>
        <w:t>ochranu</w:t>
      </w:r>
      <w:r w:rsidRPr="00DE52DE">
        <w:rPr>
          <w:spacing w:val="-15"/>
          <w:w w:val="105"/>
          <w:sz w:val="18"/>
          <w:szCs w:val="18"/>
        </w:rPr>
        <w:t xml:space="preserve"> </w:t>
      </w:r>
      <w:r w:rsidRPr="00DE52DE">
        <w:rPr>
          <w:w w:val="105"/>
          <w:sz w:val="18"/>
          <w:szCs w:val="18"/>
        </w:rPr>
        <w:t>osobních</w:t>
      </w:r>
      <w:r w:rsidRPr="00DE52DE">
        <w:rPr>
          <w:spacing w:val="-14"/>
          <w:w w:val="105"/>
          <w:sz w:val="18"/>
          <w:szCs w:val="18"/>
        </w:rPr>
        <w:t xml:space="preserve"> </w:t>
      </w:r>
      <w:r w:rsidRPr="00DE52DE">
        <w:rPr>
          <w:w w:val="105"/>
          <w:sz w:val="18"/>
          <w:szCs w:val="18"/>
        </w:rPr>
        <w:t>údajů.</w:t>
      </w:r>
      <w:r w:rsidRPr="00DE52DE">
        <w:rPr>
          <w:spacing w:val="-15"/>
          <w:w w:val="105"/>
          <w:sz w:val="18"/>
          <w:szCs w:val="18"/>
        </w:rPr>
        <w:t xml:space="preserve"> </w:t>
      </w:r>
      <w:r w:rsidRPr="00DE52DE">
        <w:rPr>
          <w:w w:val="105"/>
          <w:sz w:val="18"/>
          <w:szCs w:val="18"/>
        </w:rPr>
        <w:t>Uživatel</w:t>
      </w:r>
      <w:r w:rsidRPr="00DE52DE">
        <w:rPr>
          <w:spacing w:val="-14"/>
          <w:w w:val="105"/>
          <w:sz w:val="18"/>
          <w:szCs w:val="18"/>
        </w:rPr>
        <w:t xml:space="preserve"> </w:t>
      </w:r>
      <w:r w:rsidRPr="00DE52DE">
        <w:rPr>
          <w:w w:val="105"/>
          <w:sz w:val="18"/>
          <w:szCs w:val="18"/>
        </w:rPr>
        <w:t>bere</w:t>
      </w:r>
      <w:r w:rsidRPr="00DE52DE">
        <w:rPr>
          <w:spacing w:val="-15"/>
          <w:w w:val="105"/>
          <w:sz w:val="18"/>
          <w:szCs w:val="18"/>
        </w:rPr>
        <w:t xml:space="preserve"> </w:t>
      </w:r>
      <w:r w:rsidRPr="00DE52DE">
        <w:rPr>
          <w:w w:val="105"/>
          <w:sz w:val="18"/>
          <w:szCs w:val="18"/>
        </w:rPr>
        <w:t>také</w:t>
      </w:r>
      <w:r w:rsidRPr="00DE52DE">
        <w:rPr>
          <w:spacing w:val="-14"/>
          <w:w w:val="105"/>
          <w:sz w:val="18"/>
          <w:szCs w:val="18"/>
        </w:rPr>
        <w:t xml:space="preserve"> </w:t>
      </w:r>
      <w:r w:rsidRPr="00DE52DE">
        <w:rPr>
          <w:w w:val="105"/>
          <w:sz w:val="18"/>
          <w:szCs w:val="18"/>
        </w:rPr>
        <w:t>na</w:t>
      </w:r>
      <w:r w:rsidRPr="00DE52DE">
        <w:rPr>
          <w:spacing w:val="-14"/>
          <w:w w:val="105"/>
          <w:sz w:val="18"/>
          <w:szCs w:val="18"/>
        </w:rPr>
        <w:t xml:space="preserve"> </w:t>
      </w:r>
      <w:r w:rsidRPr="00DE52DE">
        <w:rPr>
          <w:w w:val="105"/>
          <w:sz w:val="18"/>
          <w:szCs w:val="18"/>
        </w:rPr>
        <w:t>vědomí</w:t>
      </w:r>
      <w:r w:rsidRPr="00DE52DE">
        <w:rPr>
          <w:spacing w:val="-15"/>
          <w:w w:val="105"/>
          <w:sz w:val="18"/>
          <w:szCs w:val="18"/>
        </w:rPr>
        <w:t xml:space="preserve"> </w:t>
      </w:r>
      <w:r w:rsidRPr="00DE52DE">
        <w:rPr>
          <w:w w:val="105"/>
          <w:sz w:val="18"/>
          <w:szCs w:val="18"/>
        </w:rPr>
        <w:t>a</w:t>
      </w:r>
      <w:r w:rsidRPr="00DE52DE">
        <w:rPr>
          <w:spacing w:val="-15"/>
          <w:w w:val="105"/>
          <w:sz w:val="18"/>
          <w:szCs w:val="18"/>
        </w:rPr>
        <w:t xml:space="preserve"> </w:t>
      </w:r>
      <w:r w:rsidRPr="00DE52DE">
        <w:rPr>
          <w:w w:val="105"/>
          <w:sz w:val="18"/>
          <w:szCs w:val="18"/>
        </w:rPr>
        <w:t>souhlasí</w:t>
      </w:r>
      <w:r w:rsidRPr="00DE52DE">
        <w:rPr>
          <w:spacing w:val="-15"/>
          <w:w w:val="105"/>
          <w:sz w:val="18"/>
          <w:szCs w:val="18"/>
        </w:rPr>
        <w:t xml:space="preserve"> </w:t>
      </w:r>
      <w:r w:rsidRPr="00DE52DE">
        <w:rPr>
          <w:w w:val="105"/>
          <w:sz w:val="18"/>
          <w:szCs w:val="18"/>
        </w:rPr>
        <w:t>s</w:t>
      </w:r>
      <w:r w:rsidRPr="00DE52DE">
        <w:rPr>
          <w:spacing w:val="-19"/>
          <w:w w:val="105"/>
          <w:sz w:val="18"/>
          <w:szCs w:val="18"/>
        </w:rPr>
        <w:t xml:space="preserve"> </w:t>
      </w:r>
      <w:r w:rsidRPr="00DE52DE">
        <w:rPr>
          <w:w w:val="105"/>
          <w:sz w:val="18"/>
          <w:szCs w:val="18"/>
        </w:rPr>
        <w:t>tím,</w:t>
      </w:r>
      <w:r w:rsidRPr="00DE52DE">
        <w:rPr>
          <w:spacing w:val="-14"/>
          <w:w w:val="105"/>
          <w:sz w:val="18"/>
          <w:szCs w:val="18"/>
        </w:rPr>
        <w:t xml:space="preserve"> </w:t>
      </w:r>
      <w:r w:rsidRPr="00DE52DE">
        <w:rPr>
          <w:w w:val="105"/>
          <w:sz w:val="18"/>
          <w:szCs w:val="18"/>
        </w:rPr>
        <w:t>že</w:t>
      </w:r>
      <w:r w:rsidRPr="00DE52DE">
        <w:rPr>
          <w:spacing w:val="-14"/>
          <w:w w:val="105"/>
          <w:sz w:val="18"/>
          <w:szCs w:val="18"/>
        </w:rPr>
        <w:t xml:space="preserve"> </w:t>
      </w:r>
      <w:r w:rsidRPr="00DE52DE">
        <w:rPr>
          <w:w w:val="105"/>
          <w:sz w:val="18"/>
          <w:szCs w:val="18"/>
        </w:rPr>
        <w:t>omezení</w:t>
      </w:r>
      <w:r w:rsidRPr="00DE52DE">
        <w:rPr>
          <w:spacing w:val="-15"/>
          <w:w w:val="105"/>
          <w:sz w:val="18"/>
          <w:szCs w:val="18"/>
        </w:rPr>
        <w:t xml:space="preserve"> </w:t>
      </w:r>
      <w:r w:rsidRPr="00DE52DE">
        <w:rPr>
          <w:w w:val="105"/>
          <w:sz w:val="18"/>
          <w:szCs w:val="18"/>
        </w:rPr>
        <w:t>zpracování</w:t>
      </w:r>
      <w:r w:rsidRPr="00DE52DE">
        <w:rPr>
          <w:spacing w:val="-15"/>
          <w:w w:val="105"/>
          <w:sz w:val="18"/>
          <w:szCs w:val="18"/>
        </w:rPr>
        <w:t xml:space="preserve"> </w:t>
      </w:r>
      <w:r w:rsidRPr="00DE52DE">
        <w:rPr>
          <w:w w:val="105"/>
          <w:sz w:val="18"/>
          <w:szCs w:val="18"/>
        </w:rPr>
        <w:t>a</w:t>
      </w:r>
      <w:r w:rsidRPr="00DE52DE">
        <w:rPr>
          <w:spacing w:val="-15"/>
          <w:w w:val="105"/>
          <w:sz w:val="18"/>
          <w:szCs w:val="18"/>
        </w:rPr>
        <w:t xml:space="preserve"> </w:t>
      </w:r>
      <w:r w:rsidRPr="00DE52DE">
        <w:rPr>
          <w:w w:val="105"/>
          <w:sz w:val="18"/>
          <w:szCs w:val="18"/>
        </w:rPr>
        <w:t>výmaz jeho</w:t>
      </w:r>
      <w:r w:rsidRPr="00DE52DE">
        <w:rPr>
          <w:spacing w:val="-18"/>
          <w:w w:val="105"/>
          <w:sz w:val="18"/>
          <w:szCs w:val="18"/>
        </w:rPr>
        <w:t xml:space="preserve"> </w:t>
      </w:r>
      <w:r w:rsidRPr="00DE52DE">
        <w:rPr>
          <w:w w:val="105"/>
          <w:sz w:val="18"/>
          <w:szCs w:val="18"/>
        </w:rPr>
        <w:t>osobních</w:t>
      </w:r>
      <w:r w:rsidRPr="00DE52DE">
        <w:rPr>
          <w:spacing w:val="-19"/>
          <w:w w:val="105"/>
          <w:sz w:val="18"/>
          <w:szCs w:val="18"/>
        </w:rPr>
        <w:t xml:space="preserve"> </w:t>
      </w:r>
      <w:r w:rsidRPr="00DE52DE">
        <w:rPr>
          <w:w w:val="105"/>
          <w:sz w:val="18"/>
          <w:szCs w:val="18"/>
        </w:rPr>
        <w:t>údajů</w:t>
      </w:r>
      <w:r w:rsidRPr="00DE52DE">
        <w:rPr>
          <w:spacing w:val="-19"/>
          <w:w w:val="105"/>
          <w:sz w:val="18"/>
          <w:szCs w:val="18"/>
        </w:rPr>
        <w:t xml:space="preserve"> </w:t>
      </w:r>
      <w:r w:rsidRPr="00DE52DE">
        <w:rPr>
          <w:w w:val="105"/>
          <w:sz w:val="18"/>
          <w:szCs w:val="18"/>
        </w:rPr>
        <w:t>nejsou</w:t>
      </w:r>
      <w:r w:rsidRPr="00DE52DE">
        <w:rPr>
          <w:spacing w:val="-19"/>
          <w:w w:val="105"/>
          <w:sz w:val="18"/>
          <w:szCs w:val="18"/>
        </w:rPr>
        <w:t xml:space="preserve"> </w:t>
      </w:r>
      <w:r w:rsidRPr="00DE52DE">
        <w:rPr>
          <w:w w:val="105"/>
          <w:sz w:val="18"/>
          <w:szCs w:val="18"/>
        </w:rPr>
        <w:t>možné</w:t>
      </w:r>
      <w:r w:rsidRPr="00DE52DE">
        <w:rPr>
          <w:spacing w:val="-19"/>
          <w:w w:val="105"/>
          <w:sz w:val="18"/>
          <w:szCs w:val="18"/>
        </w:rPr>
        <w:t xml:space="preserve"> </w:t>
      </w:r>
      <w:r w:rsidRPr="00DE52DE">
        <w:rPr>
          <w:w w:val="105"/>
          <w:sz w:val="18"/>
          <w:szCs w:val="18"/>
        </w:rPr>
        <w:t>v</w:t>
      </w:r>
      <w:r w:rsidRPr="00DE52DE">
        <w:rPr>
          <w:spacing w:val="-24"/>
          <w:w w:val="105"/>
          <w:sz w:val="18"/>
          <w:szCs w:val="18"/>
        </w:rPr>
        <w:t xml:space="preserve"> </w:t>
      </w:r>
      <w:r w:rsidRPr="00DE52DE">
        <w:rPr>
          <w:w w:val="105"/>
          <w:sz w:val="18"/>
          <w:szCs w:val="18"/>
        </w:rPr>
        <w:t>případě,</w:t>
      </w:r>
      <w:r w:rsidRPr="00DE52DE">
        <w:rPr>
          <w:spacing w:val="-19"/>
          <w:w w:val="105"/>
          <w:sz w:val="18"/>
          <w:szCs w:val="18"/>
        </w:rPr>
        <w:t xml:space="preserve"> </w:t>
      </w:r>
      <w:r w:rsidRPr="00DE52DE">
        <w:rPr>
          <w:w w:val="105"/>
          <w:sz w:val="18"/>
          <w:szCs w:val="18"/>
        </w:rPr>
        <w:t>kdy</w:t>
      </w:r>
      <w:r w:rsidRPr="00DE52DE">
        <w:rPr>
          <w:spacing w:val="-17"/>
          <w:w w:val="105"/>
          <w:sz w:val="18"/>
          <w:szCs w:val="18"/>
        </w:rPr>
        <w:t xml:space="preserve"> </w:t>
      </w:r>
      <w:r w:rsidRPr="00DE52DE">
        <w:rPr>
          <w:w w:val="105"/>
          <w:sz w:val="18"/>
          <w:szCs w:val="18"/>
        </w:rPr>
        <w:t>uchování</w:t>
      </w:r>
      <w:r w:rsidRPr="00DE52DE">
        <w:rPr>
          <w:spacing w:val="-20"/>
          <w:w w:val="105"/>
          <w:sz w:val="18"/>
          <w:szCs w:val="18"/>
        </w:rPr>
        <w:t xml:space="preserve"> </w:t>
      </w:r>
      <w:r w:rsidRPr="00DE52DE">
        <w:rPr>
          <w:w w:val="105"/>
          <w:sz w:val="18"/>
          <w:szCs w:val="18"/>
        </w:rPr>
        <w:t>a</w:t>
      </w:r>
      <w:r w:rsidRPr="00DE52DE">
        <w:rPr>
          <w:spacing w:val="-19"/>
          <w:w w:val="105"/>
          <w:sz w:val="18"/>
          <w:szCs w:val="18"/>
        </w:rPr>
        <w:t xml:space="preserve"> </w:t>
      </w:r>
      <w:r w:rsidRPr="00DE52DE">
        <w:rPr>
          <w:w w:val="105"/>
          <w:sz w:val="18"/>
          <w:szCs w:val="18"/>
        </w:rPr>
        <w:t>zpracování</w:t>
      </w:r>
      <w:r w:rsidRPr="00DE52DE">
        <w:rPr>
          <w:spacing w:val="-20"/>
          <w:w w:val="105"/>
          <w:sz w:val="18"/>
          <w:szCs w:val="18"/>
        </w:rPr>
        <w:t xml:space="preserve"> </w:t>
      </w:r>
      <w:r w:rsidRPr="00DE52DE">
        <w:rPr>
          <w:w w:val="105"/>
          <w:sz w:val="18"/>
          <w:szCs w:val="18"/>
        </w:rPr>
        <w:t>osobních</w:t>
      </w:r>
      <w:r w:rsidRPr="00DE52DE">
        <w:rPr>
          <w:spacing w:val="-19"/>
          <w:w w:val="105"/>
          <w:sz w:val="18"/>
          <w:szCs w:val="18"/>
        </w:rPr>
        <w:t xml:space="preserve"> </w:t>
      </w:r>
      <w:r w:rsidRPr="00DE52DE">
        <w:rPr>
          <w:w w:val="105"/>
          <w:sz w:val="18"/>
          <w:szCs w:val="18"/>
        </w:rPr>
        <w:t>údajů</w:t>
      </w:r>
      <w:r w:rsidRPr="00DE52DE">
        <w:rPr>
          <w:spacing w:val="-21"/>
          <w:w w:val="105"/>
          <w:sz w:val="18"/>
          <w:szCs w:val="18"/>
        </w:rPr>
        <w:t xml:space="preserve"> </w:t>
      </w:r>
      <w:r w:rsidRPr="00DE52DE">
        <w:rPr>
          <w:w w:val="105"/>
          <w:sz w:val="18"/>
          <w:szCs w:val="18"/>
        </w:rPr>
        <w:t>vyžadují</w:t>
      </w:r>
      <w:r w:rsidRPr="00DE52DE">
        <w:rPr>
          <w:spacing w:val="-17"/>
          <w:w w:val="105"/>
          <w:sz w:val="18"/>
          <w:szCs w:val="18"/>
        </w:rPr>
        <w:t xml:space="preserve"> </w:t>
      </w:r>
      <w:r w:rsidRPr="00DE52DE">
        <w:rPr>
          <w:w w:val="105"/>
          <w:sz w:val="18"/>
          <w:szCs w:val="18"/>
        </w:rPr>
        <w:t>platné</w:t>
      </w:r>
      <w:r w:rsidRPr="00DE52DE">
        <w:rPr>
          <w:spacing w:val="-18"/>
          <w:w w:val="105"/>
          <w:sz w:val="18"/>
          <w:szCs w:val="18"/>
        </w:rPr>
        <w:t xml:space="preserve"> </w:t>
      </w:r>
      <w:r w:rsidRPr="00DE52DE">
        <w:rPr>
          <w:w w:val="105"/>
          <w:sz w:val="18"/>
          <w:szCs w:val="18"/>
        </w:rPr>
        <w:t>právní</w:t>
      </w:r>
      <w:r w:rsidRPr="00DE52DE">
        <w:rPr>
          <w:spacing w:val="-19"/>
          <w:w w:val="105"/>
          <w:sz w:val="18"/>
          <w:szCs w:val="18"/>
        </w:rPr>
        <w:t xml:space="preserve"> </w:t>
      </w:r>
      <w:r w:rsidRPr="00DE52DE">
        <w:rPr>
          <w:w w:val="105"/>
          <w:sz w:val="18"/>
          <w:szCs w:val="18"/>
        </w:rPr>
        <w:t>předpisy.</w:t>
      </w:r>
      <w:r w:rsidRPr="00DE52DE">
        <w:rPr>
          <w:spacing w:val="-19"/>
          <w:w w:val="105"/>
          <w:sz w:val="18"/>
          <w:szCs w:val="18"/>
        </w:rPr>
        <w:t xml:space="preserve"> </w:t>
      </w:r>
      <w:r w:rsidRPr="00DE52DE">
        <w:rPr>
          <w:w w:val="105"/>
          <w:sz w:val="18"/>
          <w:szCs w:val="18"/>
        </w:rPr>
        <w:t>O této</w:t>
      </w:r>
      <w:r w:rsidRPr="00DE52DE">
        <w:rPr>
          <w:spacing w:val="-8"/>
          <w:w w:val="105"/>
          <w:sz w:val="18"/>
          <w:szCs w:val="18"/>
        </w:rPr>
        <w:t xml:space="preserve"> </w:t>
      </w:r>
      <w:r w:rsidRPr="00DE52DE">
        <w:rPr>
          <w:w w:val="105"/>
          <w:sz w:val="18"/>
          <w:szCs w:val="18"/>
        </w:rPr>
        <w:t>skutečnosti</w:t>
      </w:r>
      <w:r w:rsidRPr="00DE52DE">
        <w:rPr>
          <w:spacing w:val="-9"/>
          <w:w w:val="105"/>
          <w:sz w:val="18"/>
          <w:szCs w:val="18"/>
        </w:rPr>
        <w:t xml:space="preserve"> </w:t>
      </w:r>
      <w:r w:rsidRPr="00DE52DE">
        <w:rPr>
          <w:w w:val="105"/>
          <w:sz w:val="18"/>
          <w:szCs w:val="18"/>
        </w:rPr>
        <w:t>má</w:t>
      </w:r>
      <w:r w:rsidRPr="00DE52DE">
        <w:rPr>
          <w:spacing w:val="-8"/>
          <w:w w:val="105"/>
          <w:sz w:val="18"/>
          <w:szCs w:val="18"/>
        </w:rPr>
        <w:t xml:space="preserve"> </w:t>
      </w:r>
      <w:r w:rsidRPr="00DE52DE">
        <w:rPr>
          <w:w w:val="105"/>
          <w:sz w:val="18"/>
          <w:szCs w:val="18"/>
        </w:rPr>
        <w:t>uživatel</w:t>
      </w:r>
      <w:r w:rsidRPr="00DE52DE">
        <w:rPr>
          <w:spacing w:val="-5"/>
          <w:w w:val="105"/>
          <w:sz w:val="18"/>
          <w:szCs w:val="18"/>
        </w:rPr>
        <w:t xml:space="preserve"> </w:t>
      </w:r>
      <w:r w:rsidRPr="00DE52DE">
        <w:rPr>
          <w:w w:val="105"/>
          <w:sz w:val="18"/>
          <w:szCs w:val="18"/>
        </w:rPr>
        <w:t>právo</w:t>
      </w:r>
      <w:r w:rsidRPr="00DE52DE">
        <w:rPr>
          <w:spacing w:val="-8"/>
          <w:w w:val="105"/>
          <w:sz w:val="18"/>
          <w:szCs w:val="18"/>
        </w:rPr>
        <w:t xml:space="preserve"> </w:t>
      </w:r>
      <w:r w:rsidRPr="00DE52DE">
        <w:rPr>
          <w:w w:val="105"/>
          <w:sz w:val="18"/>
          <w:szCs w:val="18"/>
        </w:rPr>
        <w:t>být</w:t>
      </w:r>
      <w:r w:rsidRPr="00DE52DE">
        <w:rPr>
          <w:spacing w:val="-8"/>
          <w:w w:val="105"/>
          <w:sz w:val="18"/>
          <w:szCs w:val="18"/>
        </w:rPr>
        <w:t xml:space="preserve"> </w:t>
      </w:r>
      <w:r w:rsidRPr="00DE52DE">
        <w:rPr>
          <w:w w:val="105"/>
          <w:sz w:val="18"/>
          <w:szCs w:val="18"/>
        </w:rPr>
        <w:t>informován.</w:t>
      </w:r>
    </w:p>
    <w:p w14:paraId="6C3F2CA8" w14:textId="77777777" w:rsidR="009926D6" w:rsidRPr="00DE52DE" w:rsidRDefault="009926D6" w:rsidP="009926D6">
      <w:pPr>
        <w:widowControl w:val="0"/>
        <w:shd w:val="clear" w:color="auto" w:fill="FFFFFF"/>
        <w:jc w:val="both"/>
        <w:rPr>
          <w:color w:val="000000"/>
          <w:sz w:val="18"/>
        </w:rPr>
      </w:pPr>
    </w:p>
    <w:p w14:paraId="4EA11AD9" w14:textId="77777777" w:rsidR="009926D6" w:rsidRPr="00DE52DE" w:rsidRDefault="009926D6" w:rsidP="009926D6">
      <w:pPr>
        <w:widowControl w:val="0"/>
        <w:shd w:val="clear" w:color="auto" w:fill="FFFFFF"/>
        <w:jc w:val="both"/>
        <w:rPr>
          <w:b/>
          <w:bCs/>
          <w:color w:val="000000"/>
          <w:sz w:val="18"/>
          <w:szCs w:val="18"/>
        </w:rPr>
      </w:pPr>
    </w:p>
    <w:p w14:paraId="158FCD61"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XI</w:t>
      </w:r>
      <w:r w:rsidRPr="00DE52DE">
        <w:rPr>
          <w:b/>
          <w:bCs/>
          <w:color w:val="000000"/>
          <w:sz w:val="18"/>
          <w:szCs w:val="18"/>
        </w:rPr>
        <w:t>. – Ostatní podmínky</w:t>
      </w:r>
    </w:p>
    <w:p w14:paraId="48C6ADD9" w14:textId="77777777" w:rsidR="009926D6" w:rsidRPr="00DE52DE" w:rsidRDefault="009926D6" w:rsidP="009926D6">
      <w:pPr>
        <w:widowControl w:val="0"/>
        <w:shd w:val="clear" w:color="auto" w:fill="FFFFFF"/>
        <w:jc w:val="center"/>
        <w:rPr>
          <w:bCs/>
          <w:color w:val="000000"/>
          <w:sz w:val="18"/>
          <w:szCs w:val="18"/>
        </w:rPr>
      </w:pPr>
    </w:p>
    <w:p w14:paraId="09082CBC" w14:textId="77777777" w:rsidR="009926D6" w:rsidRPr="00DE52DE" w:rsidRDefault="009926D6" w:rsidP="009926D6">
      <w:pPr>
        <w:widowControl w:val="0"/>
        <w:numPr>
          <w:ilvl w:val="0"/>
          <w:numId w:val="17"/>
        </w:numPr>
        <w:shd w:val="clear" w:color="auto" w:fill="FFFFFF"/>
        <w:jc w:val="both"/>
        <w:rPr>
          <w:color w:val="000000"/>
          <w:sz w:val="18"/>
        </w:rPr>
      </w:pPr>
      <w:r w:rsidRPr="00DE52DE">
        <w:rPr>
          <w:color w:val="000000"/>
          <w:sz w:val="18"/>
        </w:rPr>
        <w:t>Provozovatel nenese odpovědnost za vážnost nabídek činěných účastníky aukcí ani za jednotlivé předměty aukcí a práva k nim se vážící (vlastnické právo atd.).</w:t>
      </w:r>
    </w:p>
    <w:p w14:paraId="19A8E60A" w14:textId="77777777" w:rsidR="009926D6" w:rsidRPr="00DE52DE" w:rsidRDefault="009926D6" w:rsidP="009926D6">
      <w:pPr>
        <w:widowControl w:val="0"/>
        <w:shd w:val="clear" w:color="auto" w:fill="FFFFFF"/>
        <w:jc w:val="both"/>
        <w:rPr>
          <w:bCs/>
          <w:color w:val="000000"/>
          <w:sz w:val="18"/>
          <w:szCs w:val="18"/>
        </w:rPr>
      </w:pPr>
    </w:p>
    <w:p w14:paraId="7F8DDAE1" w14:textId="77777777" w:rsidR="009926D6" w:rsidRPr="00DE52DE" w:rsidRDefault="009926D6" w:rsidP="009926D6">
      <w:pPr>
        <w:widowControl w:val="0"/>
        <w:numPr>
          <w:ilvl w:val="0"/>
          <w:numId w:val="17"/>
        </w:numPr>
        <w:shd w:val="clear" w:color="auto" w:fill="FFFFFF"/>
        <w:jc w:val="both"/>
        <w:rPr>
          <w:bCs/>
          <w:color w:val="000000"/>
          <w:sz w:val="18"/>
          <w:szCs w:val="18"/>
        </w:rPr>
      </w:pPr>
      <w:r w:rsidRPr="00DE52DE">
        <w:rPr>
          <w:bCs/>
          <w:color w:val="000000"/>
          <w:sz w:val="18"/>
          <w:szCs w:val="18"/>
        </w:rPr>
        <w:t>Provozovatel je oprávněn ukončit probíhající aukci, jakož i změnit podmínky jednotlivé aukce na pokyn prodávajícího, a to i v jejím průběhu.</w:t>
      </w:r>
      <w:r w:rsidRPr="00DE52DE">
        <w:rPr>
          <w:bCs/>
          <w:i/>
          <w:color w:val="000000"/>
          <w:sz w:val="18"/>
          <w:szCs w:val="18"/>
        </w:rPr>
        <w:t xml:space="preserve"> </w:t>
      </w:r>
      <w:r w:rsidRPr="00DE52DE">
        <w:rPr>
          <w:bCs/>
          <w:color w:val="000000"/>
          <w:sz w:val="18"/>
          <w:szCs w:val="18"/>
        </w:rPr>
        <w:t xml:space="preserve">Provozovatel je oprávněn ukončit probíhající aukci i bez pokynu prodávajícího v případě, že bude mít důvodné pochybnosti o právním stavu předmětu prodeje. </w:t>
      </w:r>
    </w:p>
    <w:p w14:paraId="0012F45C" w14:textId="77777777" w:rsidR="009926D6" w:rsidRPr="00DE52DE" w:rsidRDefault="009926D6" w:rsidP="009926D6">
      <w:pPr>
        <w:widowControl w:val="0"/>
        <w:shd w:val="clear" w:color="auto" w:fill="FFFFFF"/>
        <w:jc w:val="both"/>
        <w:rPr>
          <w:bCs/>
          <w:color w:val="000000"/>
          <w:sz w:val="18"/>
          <w:szCs w:val="18"/>
        </w:rPr>
      </w:pPr>
    </w:p>
    <w:p w14:paraId="72352265" w14:textId="77777777" w:rsidR="009926D6" w:rsidRPr="00DE52DE" w:rsidRDefault="009926D6" w:rsidP="009926D6">
      <w:pPr>
        <w:widowControl w:val="0"/>
        <w:numPr>
          <w:ilvl w:val="0"/>
          <w:numId w:val="17"/>
        </w:numPr>
        <w:shd w:val="clear" w:color="auto" w:fill="FFFFFF"/>
        <w:jc w:val="both"/>
        <w:rPr>
          <w:bCs/>
          <w:color w:val="000000"/>
          <w:sz w:val="18"/>
          <w:szCs w:val="18"/>
        </w:rPr>
      </w:pPr>
      <w:r w:rsidRPr="00DE52DE">
        <w:rPr>
          <w:bCs/>
          <w:color w:val="000000"/>
          <w:sz w:val="18"/>
          <w:szCs w:val="18"/>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B7566A3" w14:textId="77777777" w:rsidR="009926D6" w:rsidRPr="00DE52DE" w:rsidRDefault="009926D6" w:rsidP="009926D6">
      <w:pPr>
        <w:widowControl w:val="0"/>
        <w:shd w:val="clear" w:color="auto" w:fill="FFFFFF"/>
        <w:jc w:val="both"/>
        <w:rPr>
          <w:bCs/>
          <w:color w:val="000000"/>
          <w:sz w:val="18"/>
          <w:szCs w:val="18"/>
        </w:rPr>
      </w:pPr>
    </w:p>
    <w:p w14:paraId="61EF830F" w14:textId="77777777" w:rsidR="009926D6" w:rsidRPr="00DE52DE" w:rsidRDefault="009926D6" w:rsidP="009926D6">
      <w:pPr>
        <w:widowControl w:val="0"/>
        <w:numPr>
          <w:ilvl w:val="0"/>
          <w:numId w:val="17"/>
        </w:numPr>
        <w:shd w:val="clear" w:color="auto" w:fill="FFFFFF"/>
        <w:jc w:val="both"/>
        <w:rPr>
          <w:bCs/>
          <w:color w:val="000000"/>
          <w:sz w:val="18"/>
          <w:szCs w:val="18"/>
        </w:rPr>
      </w:pPr>
      <w:r w:rsidRPr="00DE52DE">
        <w:rPr>
          <w:bCs/>
          <w:color w:val="000000"/>
          <w:sz w:val="18"/>
          <w:szCs w:val="18"/>
        </w:rPr>
        <w:t>Provozovatel nezaručuje absolutní funkčnost aukčního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C83BC6D" w14:textId="77777777" w:rsidR="009926D6" w:rsidRPr="00DE52DE" w:rsidRDefault="009926D6" w:rsidP="009926D6">
      <w:pPr>
        <w:widowControl w:val="0"/>
        <w:shd w:val="clear" w:color="auto" w:fill="FFFFFF"/>
        <w:ind w:left="360" w:hanging="360"/>
        <w:jc w:val="both"/>
        <w:rPr>
          <w:bCs/>
          <w:color w:val="000000"/>
          <w:sz w:val="18"/>
          <w:szCs w:val="18"/>
        </w:rPr>
      </w:pPr>
    </w:p>
    <w:p w14:paraId="24E0839B" w14:textId="77777777" w:rsidR="009926D6" w:rsidRPr="00DE52DE" w:rsidRDefault="009926D6" w:rsidP="009926D6">
      <w:pPr>
        <w:widowControl w:val="0"/>
        <w:numPr>
          <w:ilvl w:val="0"/>
          <w:numId w:val="17"/>
        </w:numPr>
        <w:shd w:val="clear" w:color="auto" w:fill="FFFFFF"/>
        <w:jc w:val="both"/>
        <w:rPr>
          <w:bCs/>
          <w:color w:val="000000"/>
          <w:sz w:val="18"/>
          <w:szCs w:val="18"/>
        </w:rPr>
      </w:pPr>
      <w:r w:rsidRPr="00DE52DE">
        <w:rPr>
          <w:bCs/>
          <w:color w:val="000000"/>
          <w:sz w:val="18"/>
          <w:szCs w:val="18"/>
        </w:rPr>
        <w:t xml:space="preserve">Každá probíhající aukce se řídí obchodními podmínkami účinnými v době jejího začátku. Jednotlivá znění obchodních podmínek i s daty jejich účinnosti lze nalézt vždy u konkrétní aukce na adrese www.verejnedrazby.cz </w:t>
      </w:r>
    </w:p>
    <w:p w14:paraId="54259B43" w14:textId="77777777" w:rsidR="009926D6" w:rsidRPr="00DE52DE" w:rsidRDefault="009926D6" w:rsidP="009926D6">
      <w:pPr>
        <w:ind w:left="708"/>
        <w:rPr>
          <w:bCs/>
          <w:color w:val="000000"/>
          <w:sz w:val="18"/>
          <w:szCs w:val="18"/>
        </w:rPr>
      </w:pPr>
    </w:p>
    <w:p w14:paraId="41C23DE5" w14:textId="77777777" w:rsidR="009926D6" w:rsidRPr="00DE52DE" w:rsidRDefault="009926D6" w:rsidP="009926D6">
      <w:pPr>
        <w:widowControl w:val="0"/>
        <w:numPr>
          <w:ilvl w:val="0"/>
          <w:numId w:val="17"/>
        </w:numPr>
        <w:shd w:val="clear" w:color="auto" w:fill="FFFFFF"/>
        <w:jc w:val="both"/>
        <w:rPr>
          <w:bCs/>
          <w:sz w:val="18"/>
          <w:szCs w:val="18"/>
        </w:rPr>
      </w:pPr>
      <w:r w:rsidRPr="00DE52DE">
        <w:rPr>
          <w:bCs/>
          <w:sz w:val="18"/>
          <w:szCs w:val="18"/>
        </w:rPr>
        <w:t xml:space="preserve">Provozovatel upozorňuje, že aukční systém provozovaný na stránkách </w:t>
      </w:r>
      <w:hyperlink r:id="rId12" w:history="1">
        <w:r w:rsidRPr="00DE52DE">
          <w:rPr>
            <w:bCs/>
            <w:color w:val="0000FF"/>
            <w:sz w:val="18"/>
            <w:szCs w:val="18"/>
            <w:u w:val="single"/>
          </w:rPr>
          <w:t>www.verejnedrazby.cz</w:t>
        </w:r>
      </w:hyperlink>
      <w:r w:rsidRPr="00DE52DE">
        <w:rPr>
          <w:bCs/>
          <w:sz w:val="18"/>
          <w:szCs w:val="18"/>
        </w:rPr>
        <w:t xml:space="preserve"> využívá soubory cookies. </w:t>
      </w:r>
      <w:proofErr w:type="spellStart"/>
      <w:r w:rsidRPr="00DE52DE">
        <w:rPr>
          <w:sz w:val="18"/>
          <w:szCs w:val="18"/>
        </w:rPr>
        <w:t>Cookie</w:t>
      </w:r>
      <w:proofErr w:type="spellEnd"/>
      <w:r w:rsidRPr="00DE52DE">
        <w:rPr>
          <w:sz w:val="18"/>
          <w:szCs w:val="18"/>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w:t>
      </w:r>
      <w:r w:rsidRPr="00DE52DE">
        <w:rPr>
          <w:sz w:val="18"/>
          <w:szCs w:val="18"/>
        </w:rPr>
        <w:lastRenderedPageBreak/>
        <w:t xml:space="preserve">účelům. Provozovatel je používá například ke sledování počtu návštěvníků na stránce, analýze jejich činnosti, přístupu k zabezpečeným částem webu, analýze případného podvodného jednání a výběru relevantních reklam. Mimo vlastních souborů </w:t>
      </w:r>
      <w:proofErr w:type="gramStart"/>
      <w:r w:rsidRPr="00DE52DE">
        <w:rPr>
          <w:sz w:val="18"/>
          <w:szCs w:val="18"/>
        </w:rPr>
        <w:t>cookies  používá</w:t>
      </w:r>
      <w:proofErr w:type="gramEnd"/>
      <w:r w:rsidRPr="00DE52DE">
        <w:rPr>
          <w:sz w:val="18"/>
          <w:szCs w:val="18"/>
        </w:rPr>
        <w:t xml:space="preserve"> provozovatel v některých případech také soubory cookies třetích stran, a to společností Seznam </w:t>
      </w:r>
      <w:proofErr w:type="spellStart"/>
      <w:r w:rsidRPr="00DE52DE">
        <w:rPr>
          <w:sz w:val="18"/>
          <w:szCs w:val="18"/>
        </w:rPr>
        <w:t>a.s</w:t>
      </w:r>
      <w:proofErr w:type="spellEnd"/>
      <w:r w:rsidRPr="00DE52DE">
        <w:rPr>
          <w:sz w:val="18"/>
          <w:szCs w:val="18"/>
        </w:rPr>
        <w:t xml:space="preserve"> a Google, Inc. Používáním stránek </w:t>
      </w:r>
      <w:hyperlink r:id="rId13" w:history="1">
        <w:r w:rsidRPr="00DE52DE">
          <w:rPr>
            <w:color w:val="0000FF"/>
            <w:sz w:val="18"/>
            <w:szCs w:val="18"/>
            <w:u w:val="single"/>
          </w:rPr>
          <w:t>www.verejnedrazby.cz</w:t>
        </w:r>
      </w:hyperlink>
      <w:r w:rsidRPr="00DE52DE">
        <w:rPr>
          <w:sz w:val="18"/>
          <w:szCs w:val="18"/>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53CD4AE3" w14:textId="77777777" w:rsidR="009926D6" w:rsidRPr="00DE52DE" w:rsidRDefault="009926D6" w:rsidP="009926D6">
      <w:pPr>
        <w:widowControl w:val="0"/>
        <w:shd w:val="clear" w:color="auto" w:fill="FFFFFF"/>
        <w:jc w:val="center"/>
        <w:rPr>
          <w:bCs/>
          <w:color w:val="000000"/>
          <w:sz w:val="18"/>
          <w:szCs w:val="18"/>
        </w:rPr>
      </w:pPr>
    </w:p>
    <w:p w14:paraId="05BED85C"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XII</w:t>
      </w:r>
      <w:r w:rsidRPr="00DE52DE">
        <w:rPr>
          <w:b/>
          <w:bCs/>
          <w:color w:val="000000"/>
          <w:sz w:val="18"/>
          <w:szCs w:val="18"/>
        </w:rPr>
        <w:t xml:space="preserve">. </w:t>
      </w:r>
    </w:p>
    <w:p w14:paraId="057EF880" w14:textId="77777777" w:rsidR="009926D6" w:rsidRPr="00DE52DE" w:rsidRDefault="009926D6" w:rsidP="009926D6">
      <w:pPr>
        <w:widowControl w:val="0"/>
        <w:shd w:val="clear" w:color="auto" w:fill="FFFFFF"/>
        <w:rPr>
          <w:b/>
          <w:bCs/>
          <w:color w:val="000000"/>
          <w:sz w:val="18"/>
          <w:szCs w:val="18"/>
        </w:rPr>
      </w:pPr>
    </w:p>
    <w:p w14:paraId="730FE704" w14:textId="77777777" w:rsidR="009926D6" w:rsidRPr="00DE52DE" w:rsidRDefault="009926D6" w:rsidP="009926D6">
      <w:pPr>
        <w:numPr>
          <w:ilvl w:val="0"/>
          <w:numId w:val="19"/>
        </w:numPr>
        <w:jc w:val="both"/>
        <w:rPr>
          <w:sz w:val="18"/>
          <w:szCs w:val="18"/>
        </w:rPr>
      </w:pPr>
      <w:r w:rsidRPr="00DE52D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obchodních podmínek a jejich odsouhlasením výslovně potvrzují, že jej neshledávají rozporným. </w:t>
      </w:r>
    </w:p>
    <w:p w14:paraId="441E7E36" w14:textId="77777777" w:rsidR="009926D6" w:rsidRPr="00DE52DE" w:rsidRDefault="009926D6" w:rsidP="009926D6">
      <w:pPr>
        <w:widowControl w:val="0"/>
        <w:shd w:val="clear" w:color="auto" w:fill="FFFFFF"/>
        <w:rPr>
          <w:bCs/>
          <w:color w:val="000000"/>
          <w:sz w:val="18"/>
          <w:szCs w:val="18"/>
        </w:rPr>
      </w:pPr>
    </w:p>
    <w:p w14:paraId="60DCBDE6" w14:textId="77777777" w:rsidR="009926D6" w:rsidRPr="00DE52DE" w:rsidRDefault="009926D6" w:rsidP="009926D6">
      <w:pPr>
        <w:widowControl w:val="0"/>
        <w:numPr>
          <w:ilvl w:val="0"/>
          <w:numId w:val="19"/>
        </w:numPr>
        <w:shd w:val="clear" w:color="auto" w:fill="FFFFFF"/>
        <w:tabs>
          <w:tab w:val="left" w:pos="0"/>
        </w:tabs>
        <w:jc w:val="both"/>
        <w:rPr>
          <w:bCs/>
          <w:color w:val="000000"/>
          <w:sz w:val="18"/>
          <w:szCs w:val="18"/>
        </w:rPr>
      </w:pPr>
      <w:r w:rsidRPr="00DE52DE">
        <w:rPr>
          <w:bCs/>
          <w:color w:val="000000"/>
          <w:sz w:val="18"/>
          <w:szCs w:val="18"/>
        </w:rPr>
        <w:t>Smluvní strany se výslovně dohodly, že veškeré spory vzniklé z těchto Obchodních podmínek účasti na elektronické aukci v systému společnosti GAUTE a.s. provozovaném na adrese www.verejnedrazby.cz a v souvislosti s nimi budou projednávány v pravomoci soudů dle právního řádu České republiky.</w:t>
      </w:r>
    </w:p>
    <w:p w14:paraId="0F6E0A0F" w14:textId="77777777" w:rsidR="009926D6" w:rsidRPr="00DE52DE" w:rsidRDefault="009926D6" w:rsidP="009926D6">
      <w:pPr>
        <w:widowControl w:val="0"/>
        <w:shd w:val="clear" w:color="auto" w:fill="FFFFFF"/>
        <w:tabs>
          <w:tab w:val="left" w:pos="0"/>
        </w:tabs>
        <w:jc w:val="both"/>
        <w:rPr>
          <w:iCs/>
          <w:color w:val="000000"/>
          <w:sz w:val="18"/>
          <w:szCs w:val="18"/>
        </w:rPr>
      </w:pPr>
    </w:p>
    <w:p w14:paraId="0B848B56" w14:textId="77777777" w:rsidR="009926D6" w:rsidRPr="00DE52DE" w:rsidRDefault="009926D6" w:rsidP="009926D6">
      <w:pPr>
        <w:widowControl w:val="0"/>
        <w:numPr>
          <w:ilvl w:val="0"/>
          <w:numId w:val="19"/>
        </w:numPr>
        <w:shd w:val="clear" w:color="auto" w:fill="FFFFFF"/>
        <w:tabs>
          <w:tab w:val="left" w:pos="0"/>
        </w:tabs>
        <w:jc w:val="both"/>
        <w:rPr>
          <w:bCs/>
          <w:color w:val="000000"/>
          <w:sz w:val="18"/>
          <w:szCs w:val="18"/>
        </w:rPr>
      </w:pPr>
      <w:r w:rsidRPr="00DE52DE">
        <w:rPr>
          <w:iCs/>
          <w:color w:val="000000"/>
          <w:sz w:val="18"/>
          <w:szCs w:val="18"/>
        </w:rPr>
        <w:t>Ve smyslu § 14 zákona č. 634/1992 Sb.,</w:t>
      </w:r>
      <w:r w:rsidRPr="00DE52DE">
        <w:rPr>
          <w:sz w:val="18"/>
          <w:szCs w:val="18"/>
        </w:rPr>
        <w:t xml:space="preserve"> </w:t>
      </w:r>
      <w:r w:rsidRPr="00DE52DE">
        <w:rPr>
          <w:iCs/>
          <w:color w:val="000000"/>
          <w:sz w:val="18"/>
          <w:szCs w:val="18"/>
        </w:rPr>
        <w:t>o ochraně spotřebitele, ve znění pozdějších předpisů, provozovatel informuje</w:t>
      </w:r>
      <w:r w:rsidRPr="00DE52DE">
        <w:rPr>
          <w:bCs/>
          <w:iCs/>
          <w:color w:val="000000"/>
          <w:sz w:val="18"/>
          <w:szCs w:val="18"/>
        </w:rPr>
        <w:t xml:space="preserve"> zákazníka – uživatele v postavení spotřebitele, že při řešení případného sporu plynoucího ze vztahů založených účastí v aukci dle těchto </w:t>
      </w:r>
      <w:r w:rsidRPr="00DE52DE">
        <w:rPr>
          <w:sz w:val="18"/>
          <w:szCs w:val="18"/>
        </w:rPr>
        <w:t xml:space="preserve">obchodních </w:t>
      </w:r>
      <w:r w:rsidRPr="00DE52DE">
        <w:rPr>
          <w:bCs/>
          <w:iCs/>
          <w:color w:val="000000"/>
          <w:sz w:val="18"/>
          <w:szCs w:val="18"/>
        </w:rPr>
        <w:t>podmínek, může využít možnost mimosoudního řešení sporu</w:t>
      </w:r>
      <w:r w:rsidRPr="00DE52DE">
        <w:rPr>
          <w:iCs/>
          <w:color w:val="000000"/>
          <w:sz w:val="18"/>
          <w:szCs w:val="18"/>
        </w:rPr>
        <w:t xml:space="preserve">. Orgánem, na který se uživatel může obrátit, je </w:t>
      </w:r>
      <w:r w:rsidRPr="00DE52DE">
        <w:rPr>
          <w:bCs/>
          <w:iCs/>
          <w:color w:val="000000"/>
          <w:sz w:val="18"/>
          <w:szCs w:val="18"/>
        </w:rPr>
        <w:t>Česká obchodní inspekce</w:t>
      </w:r>
      <w:r w:rsidRPr="00DE52DE">
        <w:rPr>
          <w:iCs/>
          <w:color w:val="000000"/>
          <w:sz w:val="18"/>
          <w:szCs w:val="18"/>
        </w:rPr>
        <w:t xml:space="preserve"> (ČOI – www.coi.cz). Uživatel podpisem těchto obchodních podmínek potvrzuje, že byl zprostředkovatelem jasně a srozumitelně seznámen s touto skutečností a že této informaci porozuměl.</w:t>
      </w:r>
    </w:p>
    <w:p w14:paraId="76E22A52" w14:textId="77777777" w:rsidR="009926D6" w:rsidRPr="00DE52DE" w:rsidRDefault="009926D6" w:rsidP="009926D6">
      <w:pPr>
        <w:widowControl w:val="0"/>
        <w:shd w:val="clear" w:color="auto" w:fill="FFFFFF"/>
        <w:tabs>
          <w:tab w:val="left" w:pos="0"/>
        </w:tabs>
        <w:ind w:left="357"/>
        <w:jc w:val="both"/>
        <w:rPr>
          <w:bCs/>
          <w:color w:val="000000"/>
          <w:sz w:val="18"/>
          <w:szCs w:val="18"/>
        </w:rPr>
      </w:pPr>
    </w:p>
    <w:p w14:paraId="5D7E81F3" w14:textId="77777777" w:rsidR="009926D6" w:rsidRPr="00DE52DE" w:rsidRDefault="009926D6" w:rsidP="009926D6">
      <w:pPr>
        <w:widowControl w:val="0"/>
        <w:numPr>
          <w:ilvl w:val="0"/>
          <w:numId w:val="19"/>
        </w:numPr>
        <w:shd w:val="clear" w:color="auto" w:fill="FFFFFF"/>
        <w:tabs>
          <w:tab w:val="left" w:pos="0"/>
        </w:tabs>
        <w:jc w:val="both"/>
        <w:rPr>
          <w:b/>
          <w:color w:val="000000"/>
          <w:sz w:val="22"/>
        </w:rPr>
      </w:pPr>
      <w:r w:rsidRPr="00DE52DE">
        <w:rPr>
          <w:bCs/>
          <w:color w:val="000000"/>
          <w:sz w:val="18"/>
          <w:szCs w:val="18"/>
        </w:rPr>
        <w:t xml:space="preserve">Tyto podmínky nabývají platnosti dnem 18.1.2022 </w:t>
      </w:r>
    </w:p>
    <w:p w14:paraId="594C3259" w14:textId="77777777" w:rsidR="00EE3465" w:rsidRPr="00DE52DE" w:rsidRDefault="00EE3465" w:rsidP="00776C5F">
      <w:pPr>
        <w:widowControl w:val="0"/>
        <w:shd w:val="clear" w:color="auto" w:fill="FFFFFF"/>
        <w:tabs>
          <w:tab w:val="left" w:pos="0"/>
        </w:tabs>
        <w:suppressAutoHyphens/>
        <w:jc w:val="both"/>
        <w:rPr>
          <w:bCs/>
          <w:color w:val="000000"/>
          <w:sz w:val="18"/>
          <w:szCs w:val="18"/>
        </w:rPr>
      </w:pPr>
    </w:p>
    <w:p w14:paraId="5B346FD3" w14:textId="77777777"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Příloha č. 4</w:t>
      </w:r>
    </w:p>
    <w:p w14:paraId="05B2D649" w14:textId="77777777" w:rsidR="00C15E0E" w:rsidRPr="00DE52DE" w:rsidRDefault="00C15E0E" w:rsidP="00EE3465">
      <w:pPr>
        <w:widowControl w:val="0"/>
        <w:shd w:val="clear" w:color="auto" w:fill="FFFFFF"/>
        <w:jc w:val="center"/>
        <w:rPr>
          <w:b/>
          <w:bCs/>
          <w:color w:val="000000"/>
        </w:rPr>
      </w:pPr>
    </w:p>
    <w:p w14:paraId="38D35FD3" w14:textId="77777777" w:rsidR="008E3787" w:rsidRPr="00DE52DE" w:rsidRDefault="008E3787" w:rsidP="008E3787">
      <w:pPr>
        <w:widowControl w:val="0"/>
        <w:shd w:val="clear" w:color="auto" w:fill="FFFFFF"/>
        <w:jc w:val="center"/>
        <w:rPr>
          <w:b/>
          <w:bCs/>
          <w:color w:val="000000"/>
        </w:rPr>
      </w:pPr>
      <w:r w:rsidRPr="00DE52DE">
        <w:rPr>
          <w:b/>
          <w:bCs/>
          <w:color w:val="000000"/>
        </w:rPr>
        <w:t xml:space="preserve">Zvláštní obchodní podmínky výběrového řízení č. A6531 konaného na adrese </w:t>
      </w:r>
      <w:hyperlink w:history="1">
        <w:r w:rsidRPr="00DE52DE">
          <w:rPr>
            <w:b/>
            <w:bCs/>
            <w:color w:val="800080"/>
            <w:u w:val="single"/>
          </w:rPr>
          <w:t>www.verejnedrazby.cz</w:t>
        </w:r>
      </w:hyperlink>
    </w:p>
    <w:p w14:paraId="200FE910" w14:textId="77777777" w:rsidR="008E3787" w:rsidRPr="00DE52DE" w:rsidRDefault="008E3787" w:rsidP="008E3787">
      <w:pPr>
        <w:widowControl w:val="0"/>
        <w:shd w:val="clear" w:color="auto" w:fill="FFFFFF"/>
        <w:jc w:val="center"/>
        <w:rPr>
          <w:b/>
          <w:bCs/>
          <w:color w:val="000000"/>
        </w:rPr>
      </w:pPr>
      <w:r w:rsidRPr="00DE52DE">
        <w:rPr>
          <w:b/>
          <w:bCs/>
          <w:color w:val="000000"/>
        </w:rPr>
        <w:t>(dále také jen „Zvláštní podmínky“)</w:t>
      </w:r>
    </w:p>
    <w:p w14:paraId="1D6CC243" w14:textId="77777777" w:rsidR="008E3787" w:rsidRPr="00DE52DE" w:rsidRDefault="008E3787" w:rsidP="008E3787">
      <w:pPr>
        <w:widowControl w:val="0"/>
        <w:shd w:val="clear" w:color="auto" w:fill="FFFFFF"/>
        <w:jc w:val="center"/>
        <w:rPr>
          <w:b/>
          <w:bCs/>
          <w:color w:val="000000"/>
        </w:rPr>
      </w:pPr>
    </w:p>
    <w:p w14:paraId="706547B3" w14:textId="77777777" w:rsidR="008E3787" w:rsidRPr="00DE52DE" w:rsidRDefault="008E3787" w:rsidP="008E3787">
      <w:pPr>
        <w:widowControl w:val="0"/>
        <w:shd w:val="clear" w:color="auto" w:fill="FFFFFF"/>
        <w:jc w:val="center"/>
        <w:rPr>
          <w:b/>
          <w:bCs/>
          <w:color w:val="000000"/>
        </w:rPr>
      </w:pPr>
      <w:r w:rsidRPr="00DE52DE">
        <w:rPr>
          <w:b/>
          <w:bCs/>
          <w:color w:val="000000"/>
        </w:rPr>
        <w:t xml:space="preserve">Tyto Zvláštní podmínky se vztahují na výběrové řízení č. A6531 a A6532 konané provozovatelem níže uvedeným na adrese </w:t>
      </w:r>
      <w:hyperlink w:history="1">
        <w:r w:rsidRPr="00DE52DE">
          <w:rPr>
            <w:b/>
            <w:bCs/>
            <w:color w:val="800080"/>
            <w:u w:val="single"/>
          </w:rPr>
          <w:t>www.verejnedrazby.cz</w:t>
        </w:r>
      </w:hyperlink>
      <w:r w:rsidRPr="00DE52DE">
        <w:rPr>
          <w:b/>
          <w:bCs/>
          <w:color w:val="000000"/>
        </w:rPr>
        <w:t>. Výběrové řízení je dále v textu označováno také jen jako „Výběrové řízení“.</w:t>
      </w:r>
    </w:p>
    <w:p w14:paraId="787C832D" w14:textId="77777777" w:rsidR="008E3787" w:rsidRPr="00DE52DE" w:rsidRDefault="008E3787" w:rsidP="008E3787">
      <w:pPr>
        <w:widowControl w:val="0"/>
        <w:shd w:val="clear" w:color="auto" w:fill="FFFFFF"/>
        <w:jc w:val="center"/>
        <w:rPr>
          <w:b/>
          <w:bCs/>
          <w:color w:val="000000"/>
        </w:rPr>
      </w:pPr>
    </w:p>
    <w:p w14:paraId="5BC15DF1" w14:textId="77777777" w:rsidR="008E3787" w:rsidRPr="00DE52DE" w:rsidRDefault="008E3787" w:rsidP="008E3787">
      <w:pPr>
        <w:widowControl w:val="0"/>
        <w:shd w:val="clear" w:color="auto" w:fill="FFFFFF"/>
        <w:jc w:val="both"/>
        <w:rPr>
          <w:bCs/>
          <w:color w:val="000000"/>
          <w:sz w:val="18"/>
          <w:szCs w:val="18"/>
        </w:rPr>
      </w:pPr>
      <w:r w:rsidRPr="00DE52DE">
        <w:rPr>
          <w:bCs/>
          <w:color w:val="000000"/>
          <w:sz w:val="18"/>
          <w:szCs w:val="18"/>
        </w:rPr>
        <w:t>Účastí ve Výběrovém řízení vyjadřuje registrovaný uživatel svůj souhlas s následujícím zněním těchto Zvláštních podmínek pro Výběrové řízení. Smlouva je uzavírána v českém jazyce.</w:t>
      </w:r>
    </w:p>
    <w:p w14:paraId="243DC57D" w14:textId="77777777" w:rsidR="008E3787" w:rsidRPr="00DE52DE" w:rsidRDefault="008E3787" w:rsidP="008E3787">
      <w:pPr>
        <w:widowControl w:val="0"/>
        <w:shd w:val="clear" w:color="auto" w:fill="FFFFFF"/>
        <w:rPr>
          <w:bCs/>
          <w:color w:val="000000"/>
          <w:sz w:val="18"/>
          <w:szCs w:val="18"/>
        </w:rPr>
      </w:pPr>
    </w:p>
    <w:p w14:paraId="70CE0534"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Identifikační údaje pořadatele Výběrového řízení:</w:t>
      </w:r>
    </w:p>
    <w:p w14:paraId="2AAA8FF5" w14:textId="77777777" w:rsidR="008E3787" w:rsidRPr="00DE52DE" w:rsidRDefault="008E3787" w:rsidP="008E3787">
      <w:pPr>
        <w:widowControl w:val="0"/>
        <w:shd w:val="clear" w:color="auto" w:fill="FFFFFF"/>
        <w:rPr>
          <w:bCs/>
          <w:color w:val="000000"/>
          <w:sz w:val="18"/>
          <w:szCs w:val="18"/>
        </w:rPr>
      </w:pPr>
      <w:r w:rsidRPr="00DE52DE">
        <w:rPr>
          <w:b/>
          <w:bCs/>
          <w:color w:val="000000"/>
          <w:sz w:val="18"/>
          <w:szCs w:val="18"/>
        </w:rPr>
        <w:t xml:space="preserve">Provozovatel: </w:t>
      </w:r>
      <w:r w:rsidRPr="00DE52DE">
        <w:rPr>
          <w:bCs/>
          <w:color w:val="000000"/>
          <w:sz w:val="18"/>
          <w:szCs w:val="18"/>
        </w:rPr>
        <w:t>GAUTE, a.s.</w:t>
      </w:r>
      <w:r w:rsidRPr="00DE52DE">
        <w:rPr>
          <w:bCs/>
          <w:color w:val="000000"/>
          <w:sz w:val="18"/>
          <w:szCs w:val="18"/>
        </w:rPr>
        <w:br/>
      </w:r>
      <w:r w:rsidRPr="00DE52DE">
        <w:rPr>
          <w:b/>
          <w:bCs/>
          <w:color w:val="000000"/>
          <w:sz w:val="18"/>
          <w:szCs w:val="18"/>
        </w:rPr>
        <w:t xml:space="preserve">Sídlo: </w:t>
      </w:r>
      <w:r w:rsidRPr="00DE52DE">
        <w:rPr>
          <w:bCs/>
          <w:color w:val="000000"/>
          <w:sz w:val="18"/>
          <w:szCs w:val="18"/>
        </w:rPr>
        <w:t>Lidická 26/2006, Brno</w:t>
      </w:r>
      <w:r w:rsidRPr="00DE52DE">
        <w:rPr>
          <w:b/>
          <w:bCs/>
          <w:color w:val="000000"/>
          <w:sz w:val="18"/>
          <w:szCs w:val="18"/>
        </w:rPr>
        <w:t xml:space="preserve"> </w:t>
      </w:r>
      <w:r w:rsidRPr="00DE52DE">
        <w:rPr>
          <w:b/>
          <w:bCs/>
          <w:color w:val="000000"/>
          <w:sz w:val="18"/>
          <w:szCs w:val="18"/>
        </w:rPr>
        <w:br/>
        <w:t xml:space="preserve">IČO: </w:t>
      </w:r>
      <w:r w:rsidRPr="00DE52DE">
        <w:rPr>
          <w:bCs/>
          <w:color w:val="000000"/>
          <w:sz w:val="18"/>
          <w:szCs w:val="18"/>
        </w:rPr>
        <w:t>25543709</w:t>
      </w:r>
      <w:r w:rsidRPr="00DE52DE">
        <w:rPr>
          <w:bCs/>
          <w:color w:val="000000"/>
          <w:sz w:val="18"/>
          <w:szCs w:val="18"/>
        </w:rPr>
        <w:br/>
      </w:r>
      <w:r w:rsidRPr="00DE52DE">
        <w:rPr>
          <w:b/>
          <w:bCs/>
          <w:color w:val="000000"/>
          <w:sz w:val="18"/>
          <w:szCs w:val="18"/>
        </w:rPr>
        <w:t xml:space="preserve">DIČ: </w:t>
      </w:r>
      <w:r w:rsidRPr="00DE52DE">
        <w:rPr>
          <w:bCs/>
          <w:color w:val="000000"/>
          <w:sz w:val="18"/>
          <w:szCs w:val="18"/>
        </w:rPr>
        <w:t>CZ 25543709</w:t>
      </w:r>
      <w:r w:rsidRPr="00DE52DE">
        <w:rPr>
          <w:b/>
          <w:bCs/>
          <w:color w:val="000000"/>
          <w:sz w:val="18"/>
          <w:szCs w:val="18"/>
        </w:rPr>
        <w:t xml:space="preserve"> </w:t>
      </w:r>
      <w:r w:rsidRPr="00DE52DE">
        <w:rPr>
          <w:b/>
          <w:bCs/>
          <w:color w:val="000000"/>
          <w:sz w:val="18"/>
          <w:szCs w:val="18"/>
        </w:rPr>
        <w:br/>
        <w:t xml:space="preserve">E-mail: </w:t>
      </w:r>
      <w:r w:rsidRPr="00DE52DE">
        <w:rPr>
          <w:bCs/>
          <w:color w:val="000000"/>
          <w:sz w:val="18"/>
          <w:szCs w:val="18"/>
        </w:rPr>
        <w:t>gaute@gaute.cz</w:t>
      </w:r>
    </w:p>
    <w:p w14:paraId="6C616B6A"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(dále též jen jako: „pořadatel“ či „provozovatel“)</w:t>
      </w:r>
    </w:p>
    <w:p w14:paraId="7062B14C" w14:textId="77777777" w:rsidR="008E3787" w:rsidRPr="00DE52DE" w:rsidRDefault="008E3787" w:rsidP="008E3787">
      <w:pPr>
        <w:widowControl w:val="0"/>
        <w:shd w:val="clear" w:color="auto" w:fill="FFFFFF"/>
        <w:rPr>
          <w:bCs/>
          <w:color w:val="000000"/>
          <w:sz w:val="18"/>
          <w:szCs w:val="18"/>
        </w:rPr>
      </w:pPr>
    </w:p>
    <w:p w14:paraId="1538B11D"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na straně jedné</w:t>
      </w:r>
    </w:p>
    <w:p w14:paraId="3AEF6CCB" w14:textId="77777777" w:rsidR="008E3787" w:rsidRPr="00DE52DE" w:rsidRDefault="008E3787" w:rsidP="008E3787">
      <w:pPr>
        <w:widowControl w:val="0"/>
        <w:shd w:val="clear" w:color="auto" w:fill="FFFFFF"/>
        <w:rPr>
          <w:bCs/>
          <w:color w:val="000000"/>
          <w:sz w:val="18"/>
          <w:szCs w:val="18"/>
        </w:rPr>
      </w:pPr>
    </w:p>
    <w:p w14:paraId="0E2D779F"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a</w:t>
      </w:r>
    </w:p>
    <w:p w14:paraId="0152DA5E" w14:textId="77777777" w:rsidR="008E3787" w:rsidRPr="00DE52DE" w:rsidRDefault="008E3787" w:rsidP="008E3787">
      <w:pPr>
        <w:widowControl w:val="0"/>
        <w:shd w:val="clear" w:color="auto" w:fill="FFFFFF"/>
        <w:rPr>
          <w:bCs/>
          <w:color w:val="000000"/>
          <w:sz w:val="18"/>
          <w:szCs w:val="18"/>
        </w:rPr>
      </w:pPr>
    </w:p>
    <w:p w14:paraId="62900630" w14:textId="77777777" w:rsidR="008E3787" w:rsidRPr="00DE52DE" w:rsidRDefault="008E3787" w:rsidP="008E3787">
      <w:pPr>
        <w:widowControl w:val="0"/>
        <w:shd w:val="clear" w:color="auto" w:fill="FFFFFF"/>
        <w:jc w:val="both"/>
        <w:rPr>
          <w:bCs/>
          <w:color w:val="000000"/>
          <w:sz w:val="18"/>
          <w:szCs w:val="18"/>
        </w:rPr>
      </w:pPr>
      <w:r w:rsidRPr="00DE52DE">
        <w:rPr>
          <w:bCs/>
          <w:color w:val="000000"/>
          <w:sz w:val="18"/>
          <w:szCs w:val="18"/>
        </w:rPr>
        <w:t xml:space="preserve">uživatel ve smyslu aktuálních obecných Obchodních podmínek účasti na elektronické aukci v systému společnosti GAUTE a.s. provozovaném na adrese </w:t>
      </w:r>
      <w:hyperlink w:history="1">
        <w:r w:rsidRPr="00DE52DE">
          <w:rPr>
            <w:bCs/>
            <w:color w:val="800080"/>
            <w:sz w:val="18"/>
            <w:szCs w:val="18"/>
            <w:u w:val="single"/>
          </w:rPr>
          <w:t>www.verejnedrazby.cz</w:t>
        </w:r>
      </w:hyperlink>
    </w:p>
    <w:p w14:paraId="4A4A4890"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(dále též jen jako: „uživatel“)</w:t>
      </w:r>
    </w:p>
    <w:p w14:paraId="1ECE9B8C" w14:textId="77777777" w:rsidR="008E3787" w:rsidRPr="00DE52DE" w:rsidRDefault="008E3787" w:rsidP="008E3787">
      <w:pPr>
        <w:widowControl w:val="0"/>
        <w:shd w:val="clear" w:color="auto" w:fill="FFFFFF"/>
        <w:rPr>
          <w:bCs/>
          <w:color w:val="000000"/>
          <w:sz w:val="18"/>
          <w:szCs w:val="18"/>
        </w:rPr>
      </w:pPr>
    </w:p>
    <w:p w14:paraId="77321E86"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na straně druhé</w:t>
      </w:r>
    </w:p>
    <w:p w14:paraId="58CA049F" w14:textId="77777777" w:rsidR="008E3787" w:rsidRPr="00DE52DE" w:rsidRDefault="008E3787" w:rsidP="008E3787">
      <w:pPr>
        <w:widowControl w:val="0"/>
        <w:shd w:val="clear" w:color="auto" w:fill="FFFFFF"/>
        <w:jc w:val="center"/>
        <w:rPr>
          <w:bCs/>
          <w:color w:val="000000"/>
          <w:sz w:val="18"/>
          <w:szCs w:val="18"/>
        </w:rPr>
      </w:pPr>
    </w:p>
    <w:p w14:paraId="59203109" w14:textId="77777777" w:rsidR="008E3787" w:rsidRPr="00DE52DE" w:rsidRDefault="008E3787" w:rsidP="008E3787">
      <w:pPr>
        <w:widowControl w:val="0"/>
        <w:shd w:val="clear" w:color="auto" w:fill="FFFFFF"/>
        <w:jc w:val="center"/>
        <w:rPr>
          <w:b/>
          <w:bCs/>
          <w:color w:val="000000"/>
          <w:sz w:val="18"/>
          <w:szCs w:val="18"/>
        </w:rPr>
      </w:pPr>
    </w:p>
    <w:p w14:paraId="430607FA" w14:textId="77777777" w:rsidR="008E3787" w:rsidRPr="00DE52DE" w:rsidRDefault="008E3787" w:rsidP="008E3787">
      <w:pPr>
        <w:widowControl w:val="0"/>
        <w:numPr>
          <w:ilvl w:val="0"/>
          <w:numId w:val="41"/>
        </w:numPr>
        <w:shd w:val="clear" w:color="auto" w:fill="FFFFFF"/>
        <w:jc w:val="both"/>
        <w:rPr>
          <w:bCs/>
          <w:color w:val="000000"/>
          <w:sz w:val="18"/>
          <w:szCs w:val="18"/>
        </w:rPr>
      </w:pPr>
      <w:r w:rsidRPr="00DE52DE">
        <w:rPr>
          <w:bCs/>
          <w:color w:val="000000"/>
          <w:sz w:val="18"/>
          <w:szCs w:val="18"/>
        </w:rPr>
        <w:t xml:space="preserve">Výběrové řízení je konáno dle obecných Obchodních podmínek účasti na elektronické aukci v systému společnosti GAUTE a.s. provozovaném na adrese </w:t>
      </w:r>
      <w:hyperlink w:history="1">
        <w:r w:rsidRPr="00DE52DE">
          <w:rPr>
            <w:bCs/>
            <w:color w:val="800080"/>
            <w:sz w:val="18"/>
            <w:szCs w:val="18"/>
            <w:u w:val="single"/>
          </w:rPr>
          <w:t>www.verejnedrazby.cz</w:t>
        </w:r>
      </w:hyperlink>
      <w:r w:rsidRPr="00DE52DE">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a to ve smyslu čl. VI. odst. 5 Obecných podmínek. Obecné podmínky a Zvláštní podmínky jsou dále v textu souhrnně označovány také jako „Podmínky“.</w:t>
      </w:r>
    </w:p>
    <w:p w14:paraId="596CD643" w14:textId="77777777" w:rsidR="008E3787" w:rsidRPr="00DE52DE" w:rsidRDefault="008E3787" w:rsidP="008E3787">
      <w:pPr>
        <w:widowControl w:val="0"/>
        <w:shd w:val="clear" w:color="auto" w:fill="FFFFFF"/>
        <w:ind w:left="357"/>
        <w:jc w:val="both"/>
        <w:rPr>
          <w:bCs/>
          <w:color w:val="000000"/>
          <w:sz w:val="18"/>
          <w:szCs w:val="18"/>
        </w:rPr>
      </w:pPr>
    </w:p>
    <w:p w14:paraId="3F64BD61" w14:textId="733FF5B8" w:rsidR="008E3787" w:rsidRPr="00DE52DE" w:rsidRDefault="008E3787" w:rsidP="008E3787">
      <w:pPr>
        <w:widowControl w:val="0"/>
        <w:numPr>
          <w:ilvl w:val="0"/>
          <w:numId w:val="41"/>
        </w:numPr>
        <w:shd w:val="clear" w:color="auto" w:fill="FFFFFF"/>
        <w:jc w:val="both"/>
        <w:rPr>
          <w:bCs/>
          <w:color w:val="000000"/>
          <w:sz w:val="18"/>
          <w:szCs w:val="18"/>
        </w:rPr>
      </w:pPr>
      <w:r w:rsidRPr="00DE52DE">
        <w:rPr>
          <w:bCs/>
          <w:color w:val="000000"/>
          <w:sz w:val="18"/>
          <w:szCs w:val="18"/>
        </w:rPr>
        <w:t xml:space="preserve">Výběrové řízení je konáno jako tříkolové, s tím, že účastníci, kteří splnili předem stanovené podmínky, předkládají u výběrového řízení své návrhy kupní ceny, </w:t>
      </w:r>
      <w:r w:rsidR="005A27A8" w:rsidRPr="00DE52DE">
        <w:rPr>
          <w:bCs/>
          <w:color w:val="000000"/>
          <w:sz w:val="18"/>
          <w:szCs w:val="18"/>
        </w:rPr>
        <w:t xml:space="preserve">a to výhradně elektronicky v systému společnosti GAUTE a.s. provozovaném na adrese </w:t>
      </w:r>
      <w:hyperlink r:id="rId14" w:history="1">
        <w:r w:rsidR="005A27A8" w:rsidRPr="00DE52DE">
          <w:rPr>
            <w:rStyle w:val="Hypertextovodkaz"/>
            <w:bCs/>
            <w:sz w:val="18"/>
            <w:szCs w:val="18"/>
          </w:rPr>
          <w:t>www.verejnedrazby.cz</w:t>
        </w:r>
      </w:hyperlink>
      <w:r w:rsidRPr="00DE52DE">
        <w:rPr>
          <w:bCs/>
          <w:color w:val="000000"/>
          <w:sz w:val="18"/>
          <w:szCs w:val="18"/>
        </w:rPr>
        <w:t>, přičemž o konečném vítězi výběrového řízení bude rozhodnuto provedením anglické aukce s vyvolávací cenou založenou na předložených nabídkách. Podmínkou pro vyhlášení vítězství ve Výběrovém řízení je předložení nejvyšší nabídky kupní ceny. Prodávající má možnost nevyhlásit vítěze Výběrového řízení.</w:t>
      </w:r>
    </w:p>
    <w:p w14:paraId="16C20171" w14:textId="77777777" w:rsidR="008E3787" w:rsidRPr="00DE52DE" w:rsidRDefault="008E3787" w:rsidP="008E3787">
      <w:pPr>
        <w:ind w:left="708"/>
        <w:rPr>
          <w:bCs/>
          <w:color w:val="000000"/>
          <w:sz w:val="18"/>
          <w:szCs w:val="18"/>
        </w:rPr>
      </w:pPr>
    </w:p>
    <w:p w14:paraId="2BBDFF4E" w14:textId="77777777" w:rsidR="008E3787" w:rsidRPr="00DE52DE" w:rsidRDefault="008E3787" w:rsidP="008E3787">
      <w:pPr>
        <w:widowControl w:val="0"/>
        <w:numPr>
          <w:ilvl w:val="0"/>
          <w:numId w:val="41"/>
        </w:numPr>
        <w:shd w:val="clear" w:color="auto" w:fill="FFFFFF"/>
        <w:jc w:val="both"/>
        <w:rPr>
          <w:bCs/>
          <w:color w:val="000000"/>
          <w:sz w:val="18"/>
          <w:szCs w:val="18"/>
        </w:rPr>
      </w:pPr>
      <w:r w:rsidRPr="00DE52DE">
        <w:rPr>
          <w:bCs/>
          <w:color w:val="000000"/>
          <w:sz w:val="18"/>
          <w:szCs w:val="18"/>
        </w:rPr>
        <w:t>Pořadatel vyžaduje složení kauce. Kauce musí být složena nejpozději do skončení 1. kola Výběrového řízení. Je vyžadováno uzavření smlouvy o složení kauce.</w:t>
      </w:r>
    </w:p>
    <w:p w14:paraId="32F8101B" w14:textId="77777777" w:rsidR="008E3787" w:rsidRPr="00DE52DE" w:rsidRDefault="008E3787" w:rsidP="008E3787">
      <w:pPr>
        <w:ind w:left="708"/>
        <w:rPr>
          <w:bCs/>
          <w:color w:val="000000"/>
          <w:sz w:val="18"/>
          <w:szCs w:val="18"/>
        </w:rPr>
      </w:pPr>
    </w:p>
    <w:p w14:paraId="718E9B32" w14:textId="77777777" w:rsidR="008E3787" w:rsidRPr="00DE52DE" w:rsidRDefault="008E3787" w:rsidP="008E3787">
      <w:pPr>
        <w:widowControl w:val="0"/>
        <w:numPr>
          <w:ilvl w:val="0"/>
          <w:numId w:val="41"/>
        </w:numPr>
        <w:shd w:val="clear" w:color="auto" w:fill="FFFFFF"/>
        <w:jc w:val="both"/>
        <w:rPr>
          <w:bCs/>
          <w:color w:val="000000"/>
          <w:sz w:val="18"/>
          <w:szCs w:val="18"/>
        </w:rPr>
      </w:pPr>
      <w:r w:rsidRPr="00DE52DE">
        <w:rPr>
          <w:bCs/>
          <w:color w:val="000000"/>
          <w:sz w:val="18"/>
          <w:szCs w:val="18"/>
        </w:rPr>
        <w:t xml:space="preserve">Výběrové řízení sestává ze tří kol: </w:t>
      </w:r>
    </w:p>
    <w:p w14:paraId="06E4C0A2" w14:textId="77777777" w:rsidR="008E3787" w:rsidRPr="00DE52DE" w:rsidRDefault="008E3787" w:rsidP="008E3787">
      <w:pPr>
        <w:ind w:left="708"/>
        <w:rPr>
          <w:bCs/>
          <w:color w:val="000000"/>
          <w:sz w:val="18"/>
          <w:szCs w:val="18"/>
        </w:rPr>
      </w:pPr>
    </w:p>
    <w:p w14:paraId="10BEB6E2" w14:textId="77777777" w:rsidR="008E3787" w:rsidRPr="00DE52DE" w:rsidRDefault="008E3787" w:rsidP="008E3787">
      <w:pPr>
        <w:widowControl w:val="0"/>
        <w:numPr>
          <w:ilvl w:val="1"/>
          <w:numId w:val="36"/>
        </w:numPr>
        <w:shd w:val="clear" w:color="auto" w:fill="FFFFFF"/>
        <w:jc w:val="both"/>
        <w:rPr>
          <w:bCs/>
          <w:color w:val="000000"/>
          <w:sz w:val="18"/>
          <w:szCs w:val="18"/>
        </w:rPr>
      </w:pPr>
      <w:r w:rsidRPr="00DE52DE">
        <w:rPr>
          <w:b/>
          <w:bCs/>
          <w:color w:val="000000"/>
          <w:sz w:val="18"/>
          <w:szCs w:val="18"/>
        </w:rPr>
        <w:t>1. KOLO:</w:t>
      </w:r>
      <w:r w:rsidRPr="00DE52DE">
        <w:rPr>
          <w:bCs/>
          <w:color w:val="000000"/>
          <w:sz w:val="18"/>
          <w:szCs w:val="18"/>
        </w:rPr>
        <w:t xml:space="preserve"> V 1. kole je uživatel povinen splnit podmínky stanovené takto:</w:t>
      </w:r>
    </w:p>
    <w:p w14:paraId="7F7AC022"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seznámení se s prováděcí dokumentací. Zobrazením prováděcí dokumentace uživateli v systému se má za to, že prováděcí dokumentace byla zpřístupněna tomuto uživateli a tento svou účastí ve Výběrovém řízení potvrzuje, že se s prováděcí dokumentací seznámil.</w:t>
      </w:r>
    </w:p>
    <w:p w14:paraId="2329D5DC" w14:textId="77777777" w:rsidR="008E3787" w:rsidRPr="00DE52DE" w:rsidRDefault="008E3787" w:rsidP="008E3787">
      <w:pPr>
        <w:widowControl w:val="0"/>
        <w:shd w:val="clear" w:color="auto" w:fill="FFFFFF"/>
        <w:ind w:left="708"/>
        <w:jc w:val="both"/>
        <w:rPr>
          <w:bCs/>
          <w:color w:val="000000"/>
          <w:sz w:val="18"/>
          <w:szCs w:val="18"/>
        </w:rPr>
      </w:pPr>
    </w:p>
    <w:p w14:paraId="16FE15FE"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složení kauce v souladu s čl. III. Obecných podmínek.</w:t>
      </w:r>
    </w:p>
    <w:p w14:paraId="2C9E662D" w14:textId="77777777" w:rsidR="008E3787" w:rsidRPr="00DE52DE" w:rsidRDefault="008E3787" w:rsidP="008E3787">
      <w:pPr>
        <w:widowControl w:val="0"/>
        <w:shd w:val="clear" w:color="auto" w:fill="FFFFFF"/>
        <w:jc w:val="both"/>
        <w:rPr>
          <w:bCs/>
          <w:color w:val="000000"/>
          <w:sz w:val="18"/>
          <w:szCs w:val="18"/>
        </w:rPr>
      </w:pPr>
    </w:p>
    <w:p w14:paraId="53C288F7" w14:textId="77777777" w:rsidR="008E3787" w:rsidRPr="00DE52DE" w:rsidRDefault="008E3787" w:rsidP="008E3787">
      <w:pPr>
        <w:widowControl w:val="0"/>
        <w:shd w:val="clear" w:color="auto" w:fill="FFFFFF"/>
        <w:ind w:left="717"/>
        <w:jc w:val="both"/>
        <w:rPr>
          <w:bCs/>
          <w:color w:val="000000"/>
          <w:sz w:val="18"/>
          <w:szCs w:val="18"/>
        </w:rPr>
      </w:pPr>
      <w:r w:rsidRPr="00DE52DE">
        <w:rPr>
          <w:bCs/>
          <w:color w:val="000000"/>
          <w:sz w:val="18"/>
          <w:szCs w:val="18"/>
        </w:rPr>
        <w:t xml:space="preserve">Konec 1. kola výběrového řízení určuje přesné datum a čas, dokdy musí všichni uživatelé, kteří mají zájem koupit předmět prodeje, splnit podmínky 1. kola. </w:t>
      </w:r>
    </w:p>
    <w:p w14:paraId="690D438B" w14:textId="77777777" w:rsidR="008E3787" w:rsidRPr="00DE52DE" w:rsidRDefault="008E3787" w:rsidP="008E3787">
      <w:pPr>
        <w:widowControl w:val="0"/>
        <w:shd w:val="clear" w:color="auto" w:fill="FFFFFF"/>
        <w:ind w:left="717"/>
        <w:jc w:val="both"/>
        <w:rPr>
          <w:bCs/>
          <w:color w:val="000000"/>
          <w:sz w:val="18"/>
          <w:szCs w:val="18"/>
        </w:rPr>
      </w:pPr>
    </w:p>
    <w:p w14:paraId="3CE52734" w14:textId="77777777" w:rsidR="008E3787" w:rsidRPr="00DE52DE" w:rsidRDefault="008E3787" w:rsidP="008E3787">
      <w:pPr>
        <w:widowControl w:val="0"/>
        <w:numPr>
          <w:ilvl w:val="1"/>
          <w:numId w:val="35"/>
        </w:numPr>
        <w:shd w:val="clear" w:color="auto" w:fill="FFFFFF"/>
        <w:jc w:val="both"/>
        <w:rPr>
          <w:bCs/>
          <w:color w:val="000000"/>
          <w:sz w:val="18"/>
          <w:szCs w:val="18"/>
        </w:rPr>
      </w:pPr>
      <w:r w:rsidRPr="00DE52DE">
        <w:rPr>
          <w:b/>
          <w:bCs/>
          <w:color w:val="000000"/>
          <w:sz w:val="18"/>
          <w:szCs w:val="18"/>
        </w:rPr>
        <w:t>2. KOLO:</w:t>
      </w:r>
      <w:r w:rsidRPr="00DE52DE">
        <w:rPr>
          <w:bCs/>
          <w:color w:val="000000"/>
          <w:sz w:val="18"/>
          <w:szCs w:val="18"/>
        </w:rPr>
        <w:t xml:space="preserve"> Ve 2. kole je uživatel, který splnil podmínky 1. kola, oprávněn učinit návrh kupní ceny, jak je níže uvedeno. Ve 2. kole jsou tedy ze strany účastníků předkládány návrhy kupní ceny a tyto jsou následně vyhodnoceny. Podmínky 2. kola:</w:t>
      </w:r>
    </w:p>
    <w:p w14:paraId="3E1DCB76" w14:textId="77777777"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t xml:space="preserve">Účastníky 2. kola mohou být pouze kupující, kteří splnili podmínky 1. kola výběrového řízení. </w:t>
      </w:r>
    </w:p>
    <w:p w14:paraId="181331FB" w14:textId="77777777" w:rsidR="008E3787" w:rsidRPr="00DE52DE" w:rsidRDefault="008E3787" w:rsidP="008E3787">
      <w:pPr>
        <w:widowControl w:val="0"/>
        <w:shd w:val="clear" w:color="auto" w:fill="FFFFFF"/>
        <w:ind w:left="1437"/>
        <w:jc w:val="both"/>
        <w:rPr>
          <w:bCs/>
          <w:color w:val="000000"/>
          <w:sz w:val="18"/>
          <w:szCs w:val="18"/>
        </w:rPr>
      </w:pPr>
    </w:p>
    <w:p w14:paraId="337121EE" w14:textId="49AB8EBB"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lastRenderedPageBreak/>
        <w:t xml:space="preserve">V rámci 2. kola, jehož termín je předem znám, činí kupující své návrhy kupní ceny za předmět aukce, </w:t>
      </w:r>
      <w:r w:rsidR="005A27A8" w:rsidRPr="00DE52DE">
        <w:rPr>
          <w:bCs/>
          <w:color w:val="000000"/>
          <w:sz w:val="18"/>
          <w:szCs w:val="18"/>
        </w:rPr>
        <w:t xml:space="preserve">a to výhradně elektronicky v systému společnosti GAUTE a.s. provozovaném na adrese </w:t>
      </w:r>
      <w:hyperlink r:id="rId15" w:history="1">
        <w:r w:rsidR="005A27A8" w:rsidRPr="00DE52DE">
          <w:rPr>
            <w:rStyle w:val="Hypertextovodkaz"/>
            <w:bCs/>
            <w:sz w:val="18"/>
            <w:szCs w:val="18"/>
          </w:rPr>
          <w:t>www.verejnedrazby.cz</w:t>
        </w:r>
      </w:hyperlink>
      <w:r w:rsidR="005A27A8" w:rsidRPr="00DE52DE">
        <w:rPr>
          <w:bCs/>
          <w:color w:val="000000"/>
          <w:sz w:val="18"/>
          <w:szCs w:val="18"/>
        </w:rPr>
        <w:t>, a to nejpozději v den a v čase, který je zveřejněný v systému u příslušné aukce jako „čas předložení návrhu 2. kola do“</w:t>
      </w:r>
      <w:r w:rsidRPr="00DE52DE">
        <w:rPr>
          <w:bCs/>
          <w:color w:val="000000"/>
          <w:sz w:val="18"/>
          <w:szCs w:val="18"/>
        </w:rPr>
        <w:t xml:space="preserve">.  </w:t>
      </w:r>
    </w:p>
    <w:p w14:paraId="162F86B3" w14:textId="77777777" w:rsidR="008E3787" w:rsidRPr="00DE52DE" w:rsidRDefault="008E3787" w:rsidP="008E3787">
      <w:pPr>
        <w:widowControl w:val="0"/>
        <w:shd w:val="clear" w:color="auto" w:fill="FFFFFF"/>
        <w:ind w:left="1437"/>
        <w:jc w:val="both"/>
        <w:rPr>
          <w:bCs/>
          <w:color w:val="000000"/>
          <w:sz w:val="18"/>
          <w:szCs w:val="18"/>
        </w:rPr>
      </w:pPr>
    </w:p>
    <w:p w14:paraId="384F2F55" w14:textId="77777777"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t xml:space="preserve">Pokud je v aukci stanovena minimální kupní cena, pak musí být návrh ceny ve stejné výši nebo vyšší nežli tato stanovená minimální kupní cena. </w:t>
      </w:r>
    </w:p>
    <w:p w14:paraId="50D7B375" w14:textId="77777777" w:rsidR="008E3787" w:rsidRPr="00DE52DE" w:rsidRDefault="008E3787" w:rsidP="008E3787">
      <w:pPr>
        <w:ind w:left="708"/>
        <w:rPr>
          <w:bCs/>
          <w:color w:val="000000"/>
          <w:sz w:val="18"/>
          <w:szCs w:val="18"/>
        </w:rPr>
      </w:pPr>
    </w:p>
    <w:p w14:paraId="7E0C78B3" w14:textId="77777777"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t>Po uplynutí času pro předložení návrhu 2. kola zasedá hodnotící komise ustanovená prodávajícím, která vyhodnotí všechny řádně předložené návrhy. K návrhům předloženým v rozporu s Podmínkami nemusí být přihlíženo.</w:t>
      </w:r>
    </w:p>
    <w:p w14:paraId="3F7F6C21" w14:textId="77777777" w:rsidR="008E3787" w:rsidRPr="00DE52DE" w:rsidRDefault="008E3787" w:rsidP="008E3787">
      <w:pPr>
        <w:ind w:left="708"/>
        <w:rPr>
          <w:bCs/>
          <w:color w:val="000000"/>
          <w:sz w:val="18"/>
          <w:szCs w:val="18"/>
        </w:rPr>
      </w:pPr>
    </w:p>
    <w:p w14:paraId="166406A2" w14:textId="77777777"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t xml:space="preserve">V případě, že více kupujících podá návrhy kupní ceny ve shodné výši, může hodnotící komise tyto kupující vyzvat k podání dodatečného návrhu kupní ceny, nebo rozhodnout losem.  </w:t>
      </w:r>
    </w:p>
    <w:p w14:paraId="165F23C2" w14:textId="77777777" w:rsidR="008E3787" w:rsidRPr="00DE52DE" w:rsidRDefault="008E3787" w:rsidP="008E3787">
      <w:pPr>
        <w:widowControl w:val="0"/>
        <w:shd w:val="clear" w:color="auto" w:fill="FFFFFF"/>
        <w:jc w:val="both"/>
        <w:rPr>
          <w:bCs/>
          <w:color w:val="000000"/>
          <w:sz w:val="18"/>
          <w:szCs w:val="18"/>
        </w:rPr>
      </w:pPr>
    </w:p>
    <w:p w14:paraId="5AEB9813" w14:textId="77777777" w:rsidR="008E3787" w:rsidRPr="00DE52DE" w:rsidRDefault="008E3787" w:rsidP="008E3787">
      <w:pPr>
        <w:widowControl w:val="0"/>
        <w:shd w:val="clear" w:color="auto" w:fill="FFFFFF"/>
        <w:ind w:left="357"/>
        <w:jc w:val="both"/>
        <w:rPr>
          <w:bCs/>
          <w:color w:val="000000"/>
          <w:sz w:val="18"/>
          <w:szCs w:val="18"/>
        </w:rPr>
      </w:pPr>
      <w:proofErr w:type="gramStart"/>
      <w:r w:rsidRPr="00DE52DE">
        <w:rPr>
          <w:b/>
          <w:bCs/>
          <w:color w:val="000000"/>
          <w:sz w:val="18"/>
          <w:szCs w:val="18"/>
        </w:rPr>
        <w:t>4.3.  3.</w:t>
      </w:r>
      <w:proofErr w:type="gramEnd"/>
      <w:r w:rsidRPr="00DE52DE">
        <w:rPr>
          <w:b/>
          <w:bCs/>
          <w:color w:val="000000"/>
          <w:sz w:val="18"/>
          <w:szCs w:val="18"/>
        </w:rPr>
        <w:t xml:space="preserve"> KOLO:</w:t>
      </w:r>
      <w:r w:rsidRPr="00DE52DE">
        <w:rPr>
          <w:bCs/>
          <w:color w:val="000000"/>
          <w:sz w:val="18"/>
          <w:szCs w:val="18"/>
        </w:rPr>
        <w:t xml:space="preserve"> Ve 3. kole, jsou uživatelé, jejichž návrhy byly vyhodnoceny na prvním a druhém místě v rámci 2. kola, vyzváni k podání finální nabídky kupní ceny způsobem popsaným níže:</w:t>
      </w:r>
    </w:p>
    <w:p w14:paraId="1B35FF80" w14:textId="77777777" w:rsidR="008E3787" w:rsidRPr="00DE52DE" w:rsidRDefault="008E3787" w:rsidP="008E3787">
      <w:pPr>
        <w:widowControl w:val="0"/>
        <w:shd w:val="clear" w:color="auto" w:fill="FFFFFF"/>
        <w:jc w:val="both"/>
        <w:rPr>
          <w:bCs/>
          <w:color w:val="000000"/>
          <w:sz w:val="18"/>
          <w:szCs w:val="18"/>
        </w:rPr>
      </w:pPr>
    </w:p>
    <w:p w14:paraId="019788E0" w14:textId="77777777" w:rsidR="008E3787" w:rsidRPr="00DE52DE" w:rsidRDefault="008E3787" w:rsidP="008E3787">
      <w:pPr>
        <w:widowControl w:val="0"/>
        <w:numPr>
          <w:ilvl w:val="0"/>
          <w:numId w:val="38"/>
        </w:numPr>
        <w:shd w:val="clear" w:color="auto" w:fill="FFFFFF"/>
        <w:ind w:left="1418" w:hanging="341"/>
        <w:jc w:val="both"/>
        <w:rPr>
          <w:bCs/>
          <w:color w:val="000000"/>
          <w:sz w:val="18"/>
          <w:szCs w:val="18"/>
        </w:rPr>
      </w:pPr>
      <w:r w:rsidRPr="00DE52DE">
        <w:rPr>
          <w:bCs/>
          <w:color w:val="000000"/>
          <w:sz w:val="18"/>
          <w:szCs w:val="18"/>
        </w:rPr>
        <w:t xml:space="preserve">3. kolo proběhne formou anglické aukce dle čl. IV. Obecných podmínek a dle ustanovení písm. d. tohoto odstavce 4.3. níže (dále tato aukce jako „Finální aukce“). Účastníky Finální aukce mohou být pouze kupující, kteří splnili podmínky 1. a 2. kola výběrového řízení, a to ti </w:t>
      </w:r>
      <w:r w:rsidRPr="00DE52DE">
        <w:rPr>
          <w:sz w:val="18"/>
          <w:szCs w:val="18"/>
        </w:rPr>
        <w:t>kupující,</w:t>
      </w:r>
      <w:r w:rsidRPr="00DE52DE">
        <w:rPr>
          <w:sz w:val="18"/>
          <w:szCs w:val="18"/>
          <w:lang w:val="x-none"/>
        </w:rPr>
        <w:t xml:space="preserve"> jejichž nabídky</w:t>
      </w:r>
      <w:r w:rsidRPr="00DE52DE">
        <w:rPr>
          <w:sz w:val="18"/>
          <w:szCs w:val="18"/>
        </w:rPr>
        <w:t xml:space="preserve"> </w:t>
      </w:r>
      <w:r w:rsidRPr="00DE52DE">
        <w:rPr>
          <w:sz w:val="18"/>
          <w:szCs w:val="18"/>
          <w:lang w:val="x-none"/>
        </w:rPr>
        <w:t>se</w:t>
      </w:r>
      <w:r w:rsidRPr="00DE52DE">
        <w:rPr>
          <w:sz w:val="18"/>
          <w:szCs w:val="18"/>
        </w:rPr>
        <w:t xml:space="preserve"> ve 2. kole </w:t>
      </w:r>
      <w:r w:rsidRPr="00DE52DE">
        <w:rPr>
          <w:sz w:val="18"/>
          <w:szCs w:val="18"/>
          <w:lang w:val="x-none"/>
        </w:rPr>
        <w:t>umístily na prvním</w:t>
      </w:r>
      <w:r w:rsidRPr="00DE52DE">
        <w:rPr>
          <w:sz w:val="18"/>
          <w:szCs w:val="18"/>
        </w:rPr>
        <w:t xml:space="preserve"> a</w:t>
      </w:r>
      <w:r w:rsidRPr="00DE52DE">
        <w:rPr>
          <w:sz w:val="18"/>
          <w:szCs w:val="18"/>
          <w:lang w:val="x-none"/>
        </w:rPr>
        <w:t xml:space="preserve"> druhém</w:t>
      </w:r>
      <w:r w:rsidRPr="00DE52DE">
        <w:rPr>
          <w:sz w:val="18"/>
          <w:szCs w:val="18"/>
        </w:rPr>
        <w:t xml:space="preserve"> </w:t>
      </w:r>
      <w:r w:rsidRPr="00DE52DE">
        <w:rPr>
          <w:sz w:val="18"/>
          <w:szCs w:val="18"/>
          <w:lang w:val="x-none"/>
        </w:rPr>
        <w:t>místě</w:t>
      </w:r>
      <w:r w:rsidRPr="00DE52DE">
        <w:rPr>
          <w:bCs/>
          <w:color w:val="000000"/>
          <w:sz w:val="18"/>
          <w:szCs w:val="18"/>
        </w:rPr>
        <w:t xml:space="preserve">. </w:t>
      </w:r>
      <w:r w:rsidRPr="00DE52DE">
        <w:rPr>
          <w:sz w:val="18"/>
          <w:szCs w:val="18"/>
        </w:rPr>
        <w:t xml:space="preserve">Jiní kupující již nemají právo na účast ve Finální aukci. </w:t>
      </w:r>
    </w:p>
    <w:p w14:paraId="2D6AB5C5" w14:textId="77777777" w:rsidR="008E3787" w:rsidRPr="00DE52DE" w:rsidRDefault="008E3787" w:rsidP="008E3787">
      <w:pPr>
        <w:widowControl w:val="0"/>
        <w:shd w:val="clear" w:color="auto" w:fill="FFFFFF"/>
        <w:ind w:left="1418"/>
        <w:jc w:val="both"/>
        <w:rPr>
          <w:bCs/>
          <w:color w:val="000000"/>
          <w:sz w:val="18"/>
          <w:szCs w:val="18"/>
        </w:rPr>
      </w:pPr>
    </w:p>
    <w:p w14:paraId="71CC097A" w14:textId="77777777" w:rsidR="008E3787" w:rsidRPr="00DE52DE" w:rsidRDefault="008E3787" w:rsidP="008E3787">
      <w:pPr>
        <w:widowControl w:val="0"/>
        <w:numPr>
          <w:ilvl w:val="0"/>
          <w:numId w:val="38"/>
        </w:numPr>
        <w:shd w:val="clear" w:color="auto" w:fill="FFFFFF"/>
        <w:ind w:left="1418" w:hanging="341"/>
        <w:jc w:val="both"/>
        <w:rPr>
          <w:bCs/>
          <w:color w:val="000000"/>
          <w:sz w:val="18"/>
          <w:szCs w:val="18"/>
        </w:rPr>
      </w:pPr>
      <w:r w:rsidRPr="00DE52DE">
        <w:rPr>
          <w:sz w:val="18"/>
          <w:szCs w:val="18"/>
        </w:rPr>
        <w:t>Kauce složená kupujícími, kteří se zúčastnili 2. kola a budou oprávněni zúčastnit se 3. kola, bude provozovatelem převedena automaticky na kauci ve Finální aukci.</w:t>
      </w:r>
    </w:p>
    <w:p w14:paraId="3B947A87" w14:textId="77777777" w:rsidR="008E3787" w:rsidRPr="00DE52DE" w:rsidRDefault="008E3787" w:rsidP="008E3787">
      <w:pPr>
        <w:ind w:left="708"/>
        <w:rPr>
          <w:bCs/>
          <w:color w:val="000000"/>
          <w:sz w:val="18"/>
          <w:szCs w:val="18"/>
        </w:rPr>
      </w:pPr>
    </w:p>
    <w:p w14:paraId="4A2D702C"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Po skončení 2. kola bude v systému oznámena nejvyšší nabídka učiněná v rámci 2. kola. Tato nejvyšší nabídka bude vyvolávací cenou ve Finální aukci.</w:t>
      </w:r>
    </w:p>
    <w:p w14:paraId="4C352DBD" w14:textId="77777777" w:rsidR="008E3787" w:rsidRPr="00DE52DE" w:rsidRDefault="008E3787" w:rsidP="008E3787">
      <w:pPr>
        <w:widowControl w:val="0"/>
        <w:shd w:val="clear" w:color="auto" w:fill="FFFFFF"/>
        <w:ind w:left="1437"/>
        <w:jc w:val="both"/>
        <w:rPr>
          <w:bCs/>
          <w:color w:val="000000"/>
          <w:sz w:val="18"/>
          <w:szCs w:val="18"/>
        </w:rPr>
      </w:pPr>
    </w:p>
    <w:p w14:paraId="2F2878C3"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sz w:val="18"/>
          <w:szCs w:val="18"/>
        </w:rPr>
        <w:t>Finální aukce bude zahájena nejpozději následující pracovní den po skončení 2. kola a proběhne způsobem upraveným v čl. IV. Obecných podmínek. Čl. IV. odst. 5 a odst. 6 Obecných podmínek se nepoužijí.</w:t>
      </w:r>
      <w:r w:rsidRPr="00DE52DE">
        <w:rPr>
          <w:bCs/>
          <w:color w:val="000000"/>
          <w:sz w:val="18"/>
          <w:szCs w:val="18"/>
        </w:rPr>
        <w:t xml:space="preserve"> </w:t>
      </w:r>
      <w:r w:rsidRPr="00DE52DE">
        <w:rPr>
          <w:sz w:val="18"/>
          <w:szCs w:val="18"/>
        </w:rPr>
        <w:t>Vyrozumění o zahájení F</w:t>
      </w:r>
      <w:r w:rsidRPr="00DE52DE">
        <w:rPr>
          <w:bCs/>
          <w:color w:val="000000"/>
          <w:sz w:val="18"/>
          <w:szCs w:val="18"/>
        </w:rPr>
        <w:t>inální</w:t>
      </w:r>
      <w:r w:rsidRPr="00DE52DE">
        <w:rPr>
          <w:sz w:val="18"/>
          <w:szCs w:val="18"/>
        </w:rPr>
        <w:t xml:space="preserve"> aukce bude zasláno pouze kupujícím, jejichž nabídky se ve 2. kole umístily na prvním a druhém místě, a to elektronicky prostřednictvím e-mailové adresy, kterou uvedli při registraci v systému.</w:t>
      </w:r>
    </w:p>
    <w:p w14:paraId="3EADA728" w14:textId="77777777" w:rsidR="008E3787" w:rsidRPr="00DE52DE" w:rsidRDefault="008E3787" w:rsidP="008E3787">
      <w:pPr>
        <w:ind w:left="708"/>
        <w:rPr>
          <w:bCs/>
          <w:color w:val="000000"/>
          <w:sz w:val="18"/>
          <w:szCs w:val="18"/>
        </w:rPr>
      </w:pPr>
    </w:p>
    <w:p w14:paraId="26F28CF7"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Prodávající by měl předmět aukce prodat za kupní cenu, která je rovna nejvyšší ceně dosažené v aukci, a provozovatel se zavazuje za toto u prodávajícího přimluvit. Provozovatel výslovně upozorňuje, že nezaručuje splnění tohoto závazku prodávajícího a nezavazuje se, že prodávající splní, ve smyslu § 1769 Občanského zákoníku.</w:t>
      </w:r>
    </w:p>
    <w:p w14:paraId="421694A1" w14:textId="77777777" w:rsidR="008E3787" w:rsidRPr="00DE52DE" w:rsidRDefault="008E3787" w:rsidP="008E3787">
      <w:pPr>
        <w:ind w:left="708"/>
        <w:rPr>
          <w:bCs/>
          <w:color w:val="000000"/>
          <w:sz w:val="18"/>
          <w:szCs w:val="18"/>
        </w:rPr>
      </w:pPr>
    </w:p>
    <w:p w14:paraId="7750C777"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sz w:val="18"/>
          <w:szCs w:val="18"/>
        </w:rPr>
        <w:t>V případě, že se někdo z kupujících, jejichž nabídky se ve 2. kole umístily na prvním a druhém místě, nezúčastní Finální aukce, platí jeho návrh kupní ceny učiněný v rámci 2. kola za návrh učiněný ve Finální aukci.</w:t>
      </w:r>
    </w:p>
    <w:p w14:paraId="71011E68" w14:textId="77777777" w:rsidR="008E3787" w:rsidRPr="00DE52DE" w:rsidRDefault="008E3787" w:rsidP="008E3787">
      <w:pPr>
        <w:ind w:left="708"/>
        <w:rPr>
          <w:bCs/>
          <w:color w:val="000000"/>
          <w:sz w:val="18"/>
          <w:szCs w:val="18"/>
        </w:rPr>
      </w:pPr>
    </w:p>
    <w:p w14:paraId="52F8777D"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Vítěz Finální aukce může být vyhlášen vítězem celého výběrového řízení. Vítězství bude vítězi oznámeno prostřednictvím elektronické pošty na adresu uvedenou při registraci. Prodávající má však možnost nevyhlásit vítěze Výběrového řízení i v tomto 3. kole.</w:t>
      </w:r>
    </w:p>
    <w:p w14:paraId="210CCC0E" w14:textId="77777777" w:rsidR="008E3787" w:rsidRPr="00DE52DE" w:rsidRDefault="008E3787" w:rsidP="008E3787">
      <w:pPr>
        <w:widowControl w:val="0"/>
        <w:shd w:val="clear" w:color="auto" w:fill="FFFFFF"/>
        <w:ind w:left="357"/>
        <w:jc w:val="both"/>
        <w:rPr>
          <w:b/>
          <w:bCs/>
          <w:color w:val="000000"/>
          <w:sz w:val="18"/>
          <w:szCs w:val="18"/>
        </w:rPr>
      </w:pPr>
    </w:p>
    <w:p w14:paraId="02FD002B" w14:textId="77777777" w:rsidR="008E3787" w:rsidRPr="00DE52DE" w:rsidRDefault="008E3787" w:rsidP="008E3787">
      <w:pPr>
        <w:ind w:left="357"/>
        <w:jc w:val="both"/>
        <w:rPr>
          <w:sz w:val="18"/>
          <w:szCs w:val="18"/>
        </w:rPr>
      </w:pPr>
    </w:p>
    <w:p w14:paraId="3EFC253F" w14:textId="77777777" w:rsidR="008E3787" w:rsidRPr="00DE52DE" w:rsidRDefault="008E3787" w:rsidP="008E3787">
      <w:pPr>
        <w:numPr>
          <w:ilvl w:val="0"/>
          <w:numId w:val="19"/>
        </w:numPr>
        <w:jc w:val="both"/>
        <w:rPr>
          <w:sz w:val="18"/>
          <w:szCs w:val="18"/>
        </w:rPr>
      </w:pPr>
      <w:r w:rsidRPr="00DE52D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Zvláštních podmínek a jejich odsouhlasením výslovně potvrzují, že jej neshledávají rozporným. </w:t>
      </w:r>
    </w:p>
    <w:p w14:paraId="6A2DC17F" w14:textId="77777777" w:rsidR="008E3787" w:rsidRPr="00DE52DE" w:rsidRDefault="008E3787" w:rsidP="008E3787">
      <w:pPr>
        <w:widowControl w:val="0"/>
        <w:shd w:val="clear" w:color="auto" w:fill="FFFFFF"/>
        <w:rPr>
          <w:bCs/>
          <w:color w:val="000000"/>
          <w:sz w:val="18"/>
          <w:szCs w:val="18"/>
        </w:rPr>
      </w:pPr>
    </w:p>
    <w:p w14:paraId="78650D49" w14:textId="77777777" w:rsidR="008E3787" w:rsidRPr="00DE52DE" w:rsidRDefault="008E3787" w:rsidP="008E3787">
      <w:pPr>
        <w:widowControl w:val="0"/>
        <w:numPr>
          <w:ilvl w:val="0"/>
          <w:numId w:val="19"/>
        </w:numPr>
        <w:shd w:val="clear" w:color="auto" w:fill="FFFFFF"/>
        <w:tabs>
          <w:tab w:val="left" w:pos="0"/>
        </w:tabs>
        <w:jc w:val="both"/>
        <w:rPr>
          <w:bCs/>
          <w:color w:val="000000"/>
          <w:sz w:val="18"/>
          <w:szCs w:val="18"/>
        </w:rPr>
      </w:pPr>
      <w:r w:rsidRPr="00DE52DE">
        <w:rPr>
          <w:bCs/>
          <w:color w:val="000000"/>
          <w:sz w:val="18"/>
          <w:szCs w:val="18"/>
        </w:rPr>
        <w:t>Veškeré spory vzniklé z těchto Zvláštních podmínek a v souvislosti s nimi budou projednávány v pravomoci soudů dle právního řádu České republiky.</w:t>
      </w:r>
    </w:p>
    <w:p w14:paraId="57BB95CA" w14:textId="77777777" w:rsidR="008E3787" w:rsidRPr="00DE52DE" w:rsidRDefault="008E3787" w:rsidP="008E3787">
      <w:pPr>
        <w:widowControl w:val="0"/>
        <w:shd w:val="clear" w:color="auto" w:fill="FFFFFF"/>
        <w:tabs>
          <w:tab w:val="left" w:pos="0"/>
        </w:tabs>
        <w:jc w:val="both"/>
        <w:rPr>
          <w:iCs/>
          <w:color w:val="000000"/>
          <w:sz w:val="18"/>
          <w:szCs w:val="18"/>
        </w:rPr>
      </w:pPr>
    </w:p>
    <w:p w14:paraId="526E525B" w14:textId="77777777" w:rsidR="008E3787" w:rsidRPr="00DE52DE" w:rsidRDefault="008E3787" w:rsidP="008E3787">
      <w:pPr>
        <w:widowControl w:val="0"/>
        <w:numPr>
          <w:ilvl w:val="0"/>
          <w:numId w:val="19"/>
        </w:numPr>
        <w:shd w:val="clear" w:color="auto" w:fill="FFFFFF"/>
        <w:tabs>
          <w:tab w:val="left" w:pos="0"/>
        </w:tabs>
        <w:jc w:val="both"/>
        <w:rPr>
          <w:bCs/>
          <w:color w:val="000000"/>
          <w:sz w:val="18"/>
          <w:szCs w:val="18"/>
        </w:rPr>
      </w:pPr>
      <w:r w:rsidRPr="00DE52DE">
        <w:rPr>
          <w:iCs/>
          <w:color w:val="000000"/>
          <w:sz w:val="18"/>
          <w:szCs w:val="18"/>
        </w:rPr>
        <w:t>Ve smyslu § 14 zákona č. 634/1992 Sb.,</w:t>
      </w:r>
      <w:r w:rsidRPr="00DE52DE">
        <w:rPr>
          <w:sz w:val="18"/>
          <w:szCs w:val="18"/>
        </w:rPr>
        <w:t xml:space="preserve"> </w:t>
      </w:r>
      <w:r w:rsidRPr="00DE52DE">
        <w:rPr>
          <w:iCs/>
          <w:color w:val="000000"/>
          <w:sz w:val="18"/>
          <w:szCs w:val="18"/>
        </w:rPr>
        <w:t>o ochraně spotřebitele, ve znění pozdějších předpisů, provozovatel informuje</w:t>
      </w:r>
      <w:r w:rsidRPr="00DE52DE">
        <w:rPr>
          <w:bCs/>
          <w:iCs/>
          <w:color w:val="000000"/>
          <w:sz w:val="18"/>
          <w:szCs w:val="18"/>
        </w:rPr>
        <w:t xml:space="preserve"> zákazníka – uživatele v postavení spotřebitele, že při řešení případného sporu plynoucího ze vztahů založených účastí v aukci dle těchto </w:t>
      </w:r>
      <w:r w:rsidRPr="00DE52DE">
        <w:rPr>
          <w:bCs/>
          <w:color w:val="000000"/>
          <w:sz w:val="18"/>
          <w:szCs w:val="18"/>
        </w:rPr>
        <w:t xml:space="preserve">Zvláštních podmínek </w:t>
      </w:r>
      <w:r w:rsidRPr="00DE52DE">
        <w:rPr>
          <w:bCs/>
          <w:iCs/>
          <w:color w:val="000000"/>
          <w:sz w:val="18"/>
          <w:szCs w:val="18"/>
        </w:rPr>
        <w:t>může využít možnost mimosoudního řešení sporu</w:t>
      </w:r>
      <w:r w:rsidRPr="00DE52DE">
        <w:rPr>
          <w:iCs/>
          <w:color w:val="000000"/>
          <w:sz w:val="18"/>
          <w:szCs w:val="18"/>
        </w:rPr>
        <w:t xml:space="preserve">. Orgánem, na který se uživatel může obrátit, je </w:t>
      </w:r>
      <w:r w:rsidRPr="00DE52DE">
        <w:rPr>
          <w:bCs/>
          <w:iCs/>
          <w:color w:val="000000"/>
          <w:sz w:val="18"/>
          <w:szCs w:val="18"/>
        </w:rPr>
        <w:t>Česká obchodní inspekce</w:t>
      </w:r>
      <w:r w:rsidRPr="00DE52DE">
        <w:rPr>
          <w:iCs/>
          <w:color w:val="000000"/>
          <w:sz w:val="18"/>
          <w:szCs w:val="18"/>
        </w:rPr>
        <w:t xml:space="preserve"> (ČOI – www.coi.cz). Uživatel podpisem těchto </w:t>
      </w:r>
      <w:r w:rsidRPr="00DE52DE">
        <w:rPr>
          <w:bCs/>
          <w:color w:val="000000"/>
          <w:sz w:val="18"/>
          <w:szCs w:val="18"/>
        </w:rPr>
        <w:t xml:space="preserve">Zvláštních podmínek </w:t>
      </w:r>
      <w:r w:rsidRPr="00DE52DE">
        <w:rPr>
          <w:iCs/>
          <w:color w:val="000000"/>
          <w:sz w:val="18"/>
          <w:szCs w:val="18"/>
        </w:rPr>
        <w:t>potvrzuje, že byl provozovatelem jasně a srozumitelně seznámen s touto skutečností a že této informaci porozuměl.</w:t>
      </w:r>
    </w:p>
    <w:p w14:paraId="6D5A3D14" w14:textId="77777777" w:rsidR="008E3787" w:rsidRPr="00DE52DE" w:rsidRDefault="008E3787" w:rsidP="008E3787">
      <w:pPr>
        <w:widowControl w:val="0"/>
        <w:shd w:val="clear" w:color="auto" w:fill="FFFFFF"/>
        <w:tabs>
          <w:tab w:val="left" w:pos="0"/>
        </w:tabs>
        <w:ind w:left="357"/>
        <w:jc w:val="both"/>
        <w:rPr>
          <w:bCs/>
          <w:color w:val="000000"/>
          <w:sz w:val="18"/>
          <w:szCs w:val="18"/>
        </w:rPr>
      </w:pPr>
    </w:p>
    <w:p w14:paraId="39E6282B" w14:textId="77777777" w:rsidR="008E3787" w:rsidRPr="00DE52DE" w:rsidRDefault="008E3787" w:rsidP="008E3787">
      <w:pPr>
        <w:widowControl w:val="0"/>
        <w:numPr>
          <w:ilvl w:val="0"/>
          <w:numId w:val="19"/>
        </w:numPr>
        <w:shd w:val="clear" w:color="auto" w:fill="FFFFFF"/>
        <w:tabs>
          <w:tab w:val="left" w:pos="0"/>
        </w:tabs>
        <w:jc w:val="both"/>
        <w:rPr>
          <w:b/>
          <w:color w:val="000000"/>
          <w:sz w:val="22"/>
        </w:rPr>
      </w:pPr>
      <w:r w:rsidRPr="00DE52DE">
        <w:rPr>
          <w:bCs/>
          <w:color w:val="000000"/>
          <w:sz w:val="18"/>
          <w:szCs w:val="18"/>
        </w:rPr>
        <w:t>Tyto Zvláštní podmínky nabývají platnosti dnem 28.1.2022</w:t>
      </w:r>
    </w:p>
    <w:p w14:paraId="4D9FD5DB" w14:textId="77777777" w:rsidR="00C15E0E" w:rsidRPr="00DE52DE" w:rsidRDefault="00FB48D9" w:rsidP="00FB48D9">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Příloha č. 5 – Závazný vzor smlouvy o převodu ochranných známek</w:t>
      </w:r>
    </w:p>
    <w:p w14:paraId="07DC2368" w14:textId="77777777" w:rsidR="00FB48D9" w:rsidRPr="00DE52DE" w:rsidRDefault="00FB48D9" w:rsidP="00FB48D9">
      <w:pPr>
        <w:widowControl w:val="0"/>
        <w:shd w:val="clear" w:color="auto" w:fill="FFFFFF"/>
        <w:tabs>
          <w:tab w:val="left" w:pos="0"/>
        </w:tabs>
        <w:suppressAutoHyphens/>
        <w:ind w:left="357"/>
        <w:rPr>
          <w:sz w:val="22"/>
          <w:szCs w:val="22"/>
        </w:rPr>
      </w:pPr>
    </w:p>
    <w:p w14:paraId="2346EF07" w14:textId="77777777" w:rsidR="00FB48D9" w:rsidRPr="00DE52DE" w:rsidRDefault="00FB48D9" w:rsidP="00FB48D9">
      <w:pPr>
        <w:widowControl w:val="0"/>
        <w:shd w:val="clear" w:color="auto" w:fill="FFFFFF"/>
        <w:tabs>
          <w:tab w:val="left" w:pos="0"/>
        </w:tabs>
        <w:suppressAutoHyphens/>
        <w:ind w:left="357"/>
        <w:rPr>
          <w:sz w:val="22"/>
          <w:szCs w:val="22"/>
        </w:rPr>
      </w:pPr>
    </w:p>
    <w:p w14:paraId="62C847E2" w14:textId="77777777" w:rsidR="00E81698" w:rsidRPr="00DE52DE" w:rsidRDefault="00E81698" w:rsidP="00E81698">
      <w:pPr>
        <w:jc w:val="center"/>
        <w:rPr>
          <w:sz w:val="40"/>
          <w:szCs w:val="40"/>
        </w:rPr>
      </w:pPr>
      <w:r w:rsidRPr="00DE52DE">
        <w:rPr>
          <w:sz w:val="40"/>
          <w:szCs w:val="40"/>
        </w:rPr>
        <w:t>Smlouva o převodu ochranných známek</w:t>
      </w:r>
    </w:p>
    <w:p w14:paraId="387A8258" w14:textId="77777777" w:rsidR="00E81698" w:rsidRPr="00DE52DE" w:rsidRDefault="00E81698" w:rsidP="00E81698">
      <w:pPr>
        <w:suppressAutoHyphens/>
        <w:jc w:val="both"/>
        <w:rPr>
          <w:sz w:val="22"/>
          <w:szCs w:val="22"/>
        </w:rPr>
      </w:pPr>
    </w:p>
    <w:p w14:paraId="4EE72A42" w14:textId="77777777" w:rsidR="00E81698" w:rsidRPr="00DE52DE" w:rsidRDefault="00E81698" w:rsidP="00E81698">
      <w:pPr>
        <w:suppressAutoHyphens/>
        <w:jc w:val="both"/>
        <w:rPr>
          <w:sz w:val="22"/>
          <w:szCs w:val="22"/>
        </w:rPr>
      </w:pPr>
      <w:r w:rsidRPr="00DE52DE">
        <w:rPr>
          <w:sz w:val="22"/>
          <w:szCs w:val="22"/>
        </w:rPr>
        <w:t>Tuto smlouvu o převodu ochranných známek (dále jen „</w:t>
      </w:r>
      <w:r w:rsidRPr="00DE52DE">
        <w:rPr>
          <w:b/>
          <w:sz w:val="22"/>
          <w:szCs w:val="22"/>
        </w:rPr>
        <w:t>Smlouva</w:t>
      </w:r>
      <w:r w:rsidRPr="00DE52DE">
        <w:rPr>
          <w:sz w:val="22"/>
          <w:szCs w:val="22"/>
        </w:rPr>
        <w:t>“) v souladu s ustanovením § 15 a násl. zákona č. 441/2003 Sb., o ochranných známkách, čl. 20 nařízení Evropského parlamentu a rady (EU) 2017/1001 ze dne 14. července 2017 o ochranné známce Evropské unie, čl. 9 protokolu k Madridské dohodě o mezinárodním zápisu ochranných známek dle sdělení Ministerstva zahraničních věcí č. 248/1996 Sb. a ustanovením § 289 zákona č. 182/2006 Sb., insolvenčního zákona (dále jen „</w:t>
      </w:r>
      <w:r w:rsidRPr="00DE52DE">
        <w:rPr>
          <w:b/>
          <w:sz w:val="22"/>
          <w:szCs w:val="22"/>
        </w:rPr>
        <w:t>Insolvenční zákon</w:t>
      </w:r>
      <w:r w:rsidRPr="00DE52DE">
        <w:rPr>
          <w:sz w:val="22"/>
          <w:szCs w:val="22"/>
        </w:rPr>
        <w:t>“) uzavírají níže uvedeného dne, měsíce a roku tyto smluvní strany:</w:t>
      </w:r>
    </w:p>
    <w:p w14:paraId="154CF9F9" w14:textId="77777777" w:rsidR="00E81698" w:rsidRPr="00DE52DE" w:rsidRDefault="00E81698" w:rsidP="00E81698">
      <w:pPr>
        <w:widowControl w:val="0"/>
        <w:tabs>
          <w:tab w:val="left" w:pos="709"/>
        </w:tabs>
        <w:jc w:val="both"/>
        <w:rPr>
          <w:b/>
          <w:sz w:val="22"/>
          <w:szCs w:val="22"/>
        </w:rPr>
      </w:pPr>
    </w:p>
    <w:p w14:paraId="451E90AF" w14:textId="77777777" w:rsidR="00E81698" w:rsidRPr="00DE52DE" w:rsidRDefault="00E81698" w:rsidP="00E81698">
      <w:pPr>
        <w:widowControl w:val="0"/>
        <w:tabs>
          <w:tab w:val="left" w:pos="709"/>
        </w:tabs>
        <w:jc w:val="both"/>
        <w:rPr>
          <w:b/>
          <w:sz w:val="22"/>
          <w:szCs w:val="22"/>
        </w:rPr>
      </w:pPr>
      <w:r w:rsidRPr="00DE52DE">
        <w:rPr>
          <w:b/>
          <w:sz w:val="22"/>
          <w:szCs w:val="22"/>
        </w:rPr>
        <w:t>První prodávající:</w:t>
      </w:r>
    </w:p>
    <w:p w14:paraId="40A17180" w14:textId="77777777" w:rsidR="00E81698" w:rsidRPr="00DE52DE" w:rsidRDefault="00E81698" w:rsidP="00E81698">
      <w:pPr>
        <w:widowControl w:val="0"/>
        <w:tabs>
          <w:tab w:val="left" w:pos="709"/>
        </w:tabs>
        <w:jc w:val="both"/>
        <w:rPr>
          <w:b/>
          <w:sz w:val="22"/>
          <w:szCs w:val="22"/>
        </w:rPr>
      </w:pPr>
      <w:r w:rsidRPr="00DE52DE">
        <w:rPr>
          <w:b/>
          <w:bCs/>
          <w:iCs/>
          <w:sz w:val="22"/>
          <w:szCs w:val="22"/>
        </w:rPr>
        <w:t xml:space="preserve">Ing. Lukáš </w:t>
      </w:r>
      <w:proofErr w:type="spellStart"/>
      <w:r w:rsidRPr="00DE52DE">
        <w:rPr>
          <w:b/>
          <w:bCs/>
          <w:iCs/>
          <w:sz w:val="22"/>
          <w:szCs w:val="22"/>
        </w:rPr>
        <w:t>Vlašaný</w:t>
      </w:r>
      <w:proofErr w:type="spellEnd"/>
    </w:p>
    <w:p w14:paraId="0C8C12DF" w14:textId="77777777" w:rsidR="00E81698" w:rsidRPr="00DE52DE" w:rsidRDefault="00E81698" w:rsidP="00E81698">
      <w:pPr>
        <w:widowControl w:val="0"/>
        <w:tabs>
          <w:tab w:val="left" w:pos="709"/>
        </w:tabs>
        <w:jc w:val="both"/>
        <w:rPr>
          <w:sz w:val="22"/>
          <w:szCs w:val="22"/>
        </w:rPr>
      </w:pPr>
      <w:r w:rsidRPr="00DE52DE">
        <w:rPr>
          <w:sz w:val="22"/>
          <w:szCs w:val="22"/>
        </w:rPr>
        <w:t>se sídlem Vančurova 2904, 390 01 Tábor</w:t>
      </w:r>
    </w:p>
    <w:p w14:paraId="74BCA08B" w14:textId="77777777" w:rsidR="00E81698" w:rsidRPr="00DE52DE" w:rsidRDefault="00E81698" w:rsidP="00E81698">
      <w:pPr>
        <w:widowControl w:val="0"/>
        <w:tabs>
          <w:tab w:val="left" w:pos="709"/>
        </w:tabs>
        <w:jc w:val="both"/>
        <w:rPr>
          <w:sz w:val="22"/>
          <w:szCs w:val="22"/>
        </w:rPr>
      </w:pPr>
      <w:r w:rsidRPr="00DE52DE">
        <w:rPr>
          <w:sz w:val="22"/>
          <w:szCs w:val="22"/>
        </w:rPr>
        <w:t>IČ: 69813019</w:t>
      </w:r>
    </w:p>
    <w:p w14:paraId="0367E2CB" w14:textId="77777777" w:rsidR="00E81698" w:rsidRPr="00DE52DE" w:rsidRDefault="00E81698" w:rsidP="00E81698">
      <w:pPr>
        <w:autoSpaceDE w:val="0"/>
        <w:autoSpaceDN w:val="0"/>
        <w:adjustRightInd w:val="0"/>
        <w:jc w:val="both"/>
        <w:rPr>
          <w:sz w:val="22"/>
          <w:szCs w:val="22"/>
        </w:rPr>
      </w:pPr>
      <w:r w:rsidRPr="00DE52DE">
        <w:rPr>
          <w:sz w:val="22"/>
          <w:szCs w:val="22"/>
        </w:rPr>
        <w:t xml:space="preserve">na základě usnesení Městského soudu v Praze č.j. MSPH 88 INS 2132/2021-A-10 ze dne 17.2.2021 insolvenční správce dlužníka </w:t>
      </w:r>
      <w:proofErr w:type="spellStart"/>
      <w:r w:rsidRPr="00DE52DE">
        <w:rPr>
          <w:bCs/>
          <w:sz w:val="22"/>
          <w:szCs w:val="22"/>
        </w:rPr>
        <w:t>pietro</w:t>
      </w:r>
      <w:proofErr w:type="spellEnd"/>
      <w:r w:rsidRPr="00DE52DE">
        <w:rPr>
          <w:bCs/>
          <w:sz w:val="22"/>
          <w:szCs w:val="22"/>
        </w:rPr>
        <w:t xml:space="preserve"> </w:t>
      </w:r>
      <w:proofErr w:type="spellStart"/>
      <w:r w:rsidRPr="00DE52DE">
        <w:rPr>
          <w:bCs/>
          <w:sz w:val="22"/>
          <w:szCs w:val="22"/>
        </w:rPr>
        <w:t>filipi</w:t>
      </w:r>
      <w:proofErr w:type="spellEnd"/>
      <w:r w:rsidRPr="00DE52DE">
        <w:rPr>
          <w:bCs/>
          <w:sz w:val="22"/>
          <w:szCs w:val="22"/>
        </w:rPr>
        <w:t xml:space="preserve">, s.r.o., IČO 25717863, se sídlem </w:t>
      </w:r>
      <w:r w:rsidRPr="00DE52DE">
        <w:rPr>
          <w:sz w:val="22"/>
          <w:szCs w:val="22"/>
        </w:rPr>
        <w:t>Bílkova 855/19, Staré Město, 110 00 Praha 1</w:t>
      </w:r>
      <w:r w:rsidRPr="00DE52DE">
        <w:rPr>
          <w:bCs/>
          <w:sz w:val="22"/>
          <w:szCs w:val="22"/>
        </w:rPr>
        <w:t>, zapsaného v obchodním rejstříku vedeném Městským soudem v Praze, oddíl C, vložka 63925</w:t>
      </w:r>
    </w:p>
    <w:p w14:paraId="4374479C" w14:textId="77777777" w:rsidR="00E81698" w:rsidRPr="00DE52DE" w:rsidRDefault="00E81698" w:rsidP="00E81698">
      <w:pPr>
        <w:widowControl w:val="0"/>
        <w:tabs>
          <w:tab w:val="left" w:pos="1418"/>
        </w:tabs>
        <w:jc w:val="both"/>
        <w:rPr>
          <w:sz w:val="22"/>
          <w:szCs w:val="22"/>
        </w:rPr>
      </w:pPr>
      <w:r w:rsidRPr="00DE52DE">
        <w:rPr>
          <w:sz w:val="22"/>
          <w:szCs w:val="22"/>
        </w:rPr>
        <w:t>Dlužník JE ke dni uzavření smlouvy plátcem DPH</w:t>
      </w:r>
    </w:p>
    <w:p w14:paraId="5EEBF88C" w14:textId="77777777" w:rsidR="00E81698" w:rsidRPr="00DE52DE" w:rsidRDefault="00E81698" w:rsidP="00E81698">
      <w:pPr>
        <w:widowControl w:val="0"/>
        <w:tabs>
          <w:tab w:val="left" w:pos="1418"/>
        </w:tabs>
        <w:jc w:val="both"/>
        <w:rPr>
          <w:bCs/>
          <w:sz w:val="22"/>
          <w:szCs w:val="22"/>
        </w:rPr>
      </w:pPr>
      <w:r w:rsidRPr="00DE52DE">
        <w:rPr>
          <w:bCs/>
          <w:sz w:val="22"/>
          <w:szCs w:val="22"/>
        </w:rPr>
        <w:t>(dále také jen „</w:t>
      </w:r>
      <w:r w:rsidRPr="00DE52DE">
        <w:rPr>
          <w:b/>
          <w:bCs/>
          <w:sz w:val="22"/>
          <w:szCs w:val="22"/>
        </w:rPr>
        <w:t>První prodávající</w:t>
      </w:r>
      <w:r w:rsidRPr="00DE52DE">
        <w:rPr>
          <w:bCs/>
          <w:sz w:val="22"/>
          <w:szCs w:val="22"/>
        </w:rPr>
        <w:t>“)</w:t>
      </w:r>
    </w:p>
    <w:p w14:paraId="1DAAFAA3" w14:textId="77777777" w:rsidR="00E81698" w:rsidRPr="00DE52DE" w:rsidRDefault="00E81698" w:rsidP="00E81698">
      <w:pPr>
        <w:widowControl w:val="0"/>
        <w:tabs>
          <w:tab w:val="left" w:pos="709"/>
        </w:tabs>
        <w:jc w:val="both"/>
        <w:rPr>
          <w:sz w:val="22"/>
          <w:szCs w:val="22"/>
        </w:rPr>
      </w:pPr>
    </w:p>
    <w:p w14:paraId="435E08A5" w14:textId="77777777" w:rsidR="00E81698" w:rsidRPr="00DE52DE" w:rsidRDefault="00E81698" w:rsidP="00E81698">
      <w:pPr>
        <w:widowControl w:val="0"/>
        <w:tabs>
          <w:tab w:val="left" w:pos="709"/>
        </w:tabs>
        <w:jc w:val="both"/>
        <w:rPr>
          <w:sz w:val="22"/>
          <w:szCs w:val="22"/>
        </w:rPr>
      </w:pPr>
      <w:r w:rsidRPr="00DE52DE">
        <w:rPr>
          <w:sz w:val="22"/>
          <w:szCs w:val="22"/>
        </w:rPr>
        <w:t>a</w:t>
      </w:r>
    </w:p>
    <w:p w14:paraId="097E7C15" w14:textId="77777777" w:rsidR="00E81698" w:rsidRPr="00DE52DE" w:rsidRDefault="00E81698" w:rsidP="00E81698">
      <w:pPr>
        <w:widowControl w:val="0"/>
        <w:tabs>
          <w:tab w:val="left" w:pos="1418"/>
        </w:tabs>
        <w:jc w:val="both"/>
        <w:rPr>
          <w:b/>
          <w:sz w:val="22"/>
          <w:szCs w:val="22"/>
        </w:rPr>
      </w:pPr>
    </w:p>
    <w:p w14:paraId="546AF8CF" w14:textId="77777777" w:rsidR="00E81698" w:rsidRPr="00DE52DE" w:rsidRDefault="00E81698" w:rsidP="00E81698">
      <w:pPr>
        <w:widowControl w:val="0"/>
        <w:tabs>
          <w:tab w:val="left" w:pos="709"/>
        </w:tabs>
        <w:jc w:val="both"/>
        <w:rPr>
          <w:b/>
          <w:sz w:val="22"/>
          <w:szCs w:val="22"/>
        </w:rPr>
      </w:pPr>
      <w:r w:rsidRPr="00DE52DE">
        <w:rPr>
          <w:b/>
          <w:sz w:val="22"/>
          <w:szCs w:val="22"/>
        </w:rPr>
        <w:t>Druhý prodávající:</w:t>
      </w:r>
    </w:p>
    <w:p w14:paraId="26D80C78" w14:textId="77777777" w:rsidR="00E81698" w:rsidRPr="00DE52DE" w:rsidRDefault="00E81698" w:rsidP="00E81698">
      <w:pPr>
        <w:widowControl w:val="0"/>
        <w:tabs>
          <w:tab w:val="left" w:pos="709"/>
        </w:tabs>
        <w:jc w:val="both"/>
        <w:rPr>
          <w:b/>
          <w:sz w:val="22"/>
          <w:szCs w:val="22"/>
        </w:rPr>
      </w:pPr>
      <w:r w:rsidRPr="00DE52DE">
        <w:rPr>
          <w:b/>
          <w:bCs/>
          <w:iCs/>
          <w:sz w:val="22"/>
          <w:szCs w:val="22"/>
        </w:rPr>
        <w:t xml:space="preserve">Ing. Lukáš </w:t>
      </w:r>
      <w:proofErr w:type="spellStart"/>
      <w:r w:rsidRPr="00DE52DE">
        <w:rPr>
          <w:b/>
          <w:bCs/>
          <w:iCs/>
          <w:sz w:val="22"/>
          <w:szCs w:val="22"/>
        </w:rPr>
        <w:t>Vlašaný</w:t>
      </w:r>
      <w:proofErr w:type="spellEnd"/>
    </w:p>
    <w:p w14:paraId="49632751" w14:textId="77777777" w:rsidR="00E81698" w:rsidRPr="00DE52DE" w:rsidRDefault="00E81698" w:rsidP="00E81698">
      <w:pPr>
        <w:widowControl w:val="0"/>
        <w:tabs>
          <w:tab w:val="left" w:pos="709"/>
        </w:tabs>
        <w:jc w:val="both"/>
        <w:rPr>
          <w:sz w:val="22"/>
          <w:szCs w:val="22"/>
        </w:rPr>
      </w:pPr>
      <w:r w:rsidRPr="00DE52DE">
        <w:rPr>
          <w:sz w:val="22"/>
          <w:szCs w:val="22"/>
        </w:rPr>
        <w:t>se sídlem Vančurova 2904, 390 01 Tábor</w:t>
      </w:r>
    </w:p>
    <w:p w14:paraId="7BE83274" w14:textId="77777777" w:rsidR="00E81698" w:rsidRPr="00DE52DE" w:rsidRDefault="00E81698" w:rsidP="00E81698">
      <w:pPr>
        <w:widowControl w:val="0"/>
        <w:tabs>
          <w:tab w:val="left" w:pos="709"/>
        </w:tabs>
        <w:jc w:val="both"/>
        <w:rPr>
          <w:sz w:val="22"/>
          <w:szCs w:val="22"/>
        </w:rPr>
      </w:pPr>
      <w:r w:rsidRPr="00DE52DE">
        <w:rPr>
          <w:sz w:val="22"/>
          <w:szCs w:val="22"/>
        </w:rPr>
        <w:t>IČ: 69813019</w:t>
      </w:r>
    </w:p>
    <w:p w14:paraId="15E478CA" w14:textId="77777777" w:rsidR="00E81698" w:rsidRPr="00DE52DE" w:rsidRDefault="00E81698" w:rsidP="00E81698">
      <w:pPr>
        <w:autoSpaceDE w:val="0"/>
        <w:autoSpaceDN w:val="0"/>
        <w:adjustRightInd w:val="0"/>
        <w:jc w:val="both"/>
        <w:rPr>
          <w:sz w:val="22"/>
          <w:szCs w:val="22"/>
        </w:rPr>
      </w:pPr>
      <w:r w:rsidRPr="00DE52DE">
        <w:rPr>
          <w:sz w:val="22"/>
          <w:szCs w:val="22"/>
        </w:rPr>
        <w:t xml:space="preserve">na základě usnesení Městského soudu v Praze č.j. MSPH 88 INS 2135/2021-A-8 ze dne 17.2.2021 insolvenční správce dlužníka </w:t>
      </w:r>
      <w:proofErr w:type="spellStart"/>
      <w:r w:rsidRPr="00DE52DE">
        <w:rPr>
          <w:bCs/>
          <w:sz w:val="22"/>
          <w:szCs w:val="22"/>
        </w:rPr>
        <w:t>pietro</w:t>
      </w:r>
      <w:proofErr w:type="spellEnd"/>
      <w:r w:rsidRPr="00DE52DE">
        <w:rPr>
          <w:bCs/>
          <w:sz w:val="22"/>
          <w:szCs w:val="22"/>
        </w:rPr>
        <w:t xml:space="preserve"> </w:t>
      </w:r>
      <w:proofErr w:type="spellStart"/>
      <w:r w:rsidRPr="00DE52DE">
        <w:rPr>
          <w:bCs/>
          <w:sz w:val="22"/>
          <w:szCs w:val="22"/>
        </w:rPr>
        <w:t>filipi</w:t>
      </w:r>
      <w:proofErr w:type="spellEnd"/>
      <w:r w:rsidRPr="00DE52DE">
        <w:rPr>
          <w:bCs/>
          <w:sz w:val="22"/>
          <w:szCs w:val="22"/>
        </w:rPr>
        <w:t xml:space="preserve"> </w:t>
      </w:r>
      <w:proofErr w:type="spellStart"/>
      <w:r w:rsidRPr="00DE52DE">
        <w:rPr>
          <w:bCs/>
          <w:sz w:val="22"/>
          <w:szCs w:val="22"/>
        </w:rPr>
        <w:t>stores</w:t>
      </w:r>
      <w:proofErr w:type="spellEnd"/>
      <w:r w:rsidRPr="00DE52DE">
        <w:rPr>
          <w:bCs/>
          <w:sz w:val="22"/>
          <w:szCs w:val="22"/>
        </w:rPr>
        <w:t xml:space="preserve">, s.r.o., IČO 64939341, se sídlem </w:t>
      </w:r>
      <w:r w:rsidRPr="00DE52DE">
        <w:rPr>
          <w:sz w:val="22"/>
          <w:szCs w:val="22"/>
        </w:rPr>
        <w:t>Bílkova 855/19, Staré Město, 110 00 Praha</w:t>
      </w:r>
      <w:r w:rsidRPr="00DE52DE">
        <w:rPr>
          <w:bCs/>
          <w:sz w:val="22"/>
          <w:szCs w:val="22"/>
        </w:rPr>
        <w:t>, zapsaného v obchodním rejstříku vedeném Městským soudem v Praze, oddíl C, vložka 42008</w:t>
      </w:r>
    </w:p>
    <w:p w14:paraId="78FA9F8B" w14:textId="77777777" w:rsidR="00E81698" w:rsidRPr="00DE52DE" w:rsidRDefault="00E81698" w:rsidP="00E81698">
      <w:pPr>
        <w:widowControl w:val="0"/>
        <w:tabs>
          <w:tab w:val="left" w:pos="1418"/>
        </w:tabs>
        <w:jc w:val="both"/>
        <w:rPr>
          <w:sz w:val="22"/>
          <w:szCs w:val="22"/>
        </w:rPr>
      </w:pPr>
      <w:r w:rsidRPr="00DE52DE">
        <w:rPr>
          <w:sz w:val="22"/>
          <w:szCs w:val="22"/>
        </w:rPr>
        <w:t>Dlužník JE ke dni uzavření smlouvy plátcem DPH</w:t>
      </w:r>
    </w:p>
    <w:p w14:paraId="41C7803F" w14:textId="77777777" w:rsidR="00E81698" w:rsidRPr="00DE52DE" w:rsidRDefault="00E81698" w:rsidP="00E81698">
      <w:pPr>
        <w:widowControl w:val="0"/>
        <w:tabs>
          <w:tab w:val="left" w:pos="1418"/>
        </w:tabs>
        <w:rPr>
          <w:bCs/>
          <w:sz w:val="22"/>
          <w:szCs w:val="22"/>
        </w:rPr>
      </w:pPr>
      <w:r w:rsidRPr="00DE52DE">
        <w:rPr>
          <w:bCs/>
          <w:sz w:val="22"/>
          <w:szCs w:val="22"/>
        </w:rPr>
        <w:t>(dále také jen „</w:t>
      </w:r>
      <w:r w:rsidRPr="00DE52DE">
        <w:rPr>
          <w:b/>
          <w:bCs/>
          <w:sz w:val="22"/>
          <w:szCs w:val="22"/>
        </w:rPr>
        <w:t>Druhý prodávající</w:t>
      </w:r>
      <w:r w:rsidRPr="00DE52DE">
        <w:rPr>
          <w:bCs/>
          <w:sz w:val="22"/>
          <w:szCs w:val="22"/>
        </w:rPr>
        <w:t>“)</w:t>
      </w:r>
    </w:p>
    <w:p w14:paraId="1D8FC855" w14:textId="77777777" w:rsidR="00E81698" w:rsidRPr="00DE52DE" w:rsidRDefault="00E81698" w:rsidP="00E81698">
      <w:pPr>
        <w:rPr>
          <w:color w:val="000000" w:themeColor="text1"/>
          <w:sz w:val="22"/>
          <w:szCs w:val="22"/>
        </w:rPr>
      </w:pPr>
    </w:p>
    <w:p w14:paraId="30051762" w14:textId="77777777" w:rsidR="00E81698" w:rsidRPr="00DE52DE" w:rsidRDefault="00E81698" w:rsidP="00E81698">
      <w:pPr>
        <w:rPr>
          <w:color w:val="000000" w:themeColor="text1"/>
          <w:sz w:val="22"/>
          <w:szCs w:val="22"/>
        </w:rPr>
      </w:pPr>
      <w:r w:rsidRPr="00DE52DE">
        <w:rPr>
          <w:color w:val="000000" w:themeColor="text1"/>
          <w:sz w:val="22"/>
          <w:szCs w:val="22"/>
        </w:rPr>
        <w:t>a</w:t>
      </w:r>
    </w:p>
    <w:p w14:paraId="4E5ECE69" w14:textId="77777777" w:rsidR="00E81698" w:rsidRPr="00DE52DE" w:rsidRDefault="00E81698" w:rsidP="00E81698">
      <w:pPr>
        <w:jc w:val="both"/>
        <w:rPr>
          <w:b/>
          <w:bCs/>
          <w:sz w:val="22"/>
          <w:szCs w:val="22"/>
        </w:rPr>
      </w:pPr>
    </w:p>
    <w:p w14:paraId="26217ABF" w14:textId="77777777" w:rsidR="00E81698" w:rsidRPr="00DE52DE" w:rsidRDefault="00E81698" w:rsidP="00E81698">
      <w:pPr>
        <w:jc w:val="both"/>
        <w:rPr>
          <w:b/>
          <w:bCs/>
          <w:sz w:val="22"/>
          <w:szCs w:val="22"/>
        </w:rPr>
      </w:pPr>
      <w:r w:rsidRPr="00DE52DE">
        <w:rPr>
          <w:b/>
          <w:bCs/>
          <w:sz w:val="22"/>
          <w:szCs w:val="22"/>
        </w:rPr>
        <w:t>Kupující:</w:t>
      </w:r>
    </w:p>
    <w:p w14:paraId="6D6EBABD" w14:textId="77777777" w:rsidR="00E81698" w:rsidRPr="00DE52DE" w:rsidRDefault="00E81698" w:rsidP="00E81698">
      <w:pPr>
        <w:widowControl w:val="0"/>
        <w:tabs>
          <w:tab w:val="left" w:pos="709"/>
        </w:tabs>
        <w:rPr>
          <w:b/>
          <w:color w:val="000000"/>
          <w:sz w:val="22"/>
          <w:szCs w:val="22"/>
        </w:rPr>
      </w:pPr>
      <w:r w:rsidRPr="00DE52DE">
        <w:rPr>
          <w:b/>
          <w:color w:val="000000"/>
          <w:sz w:val="22"/>
          <w:szCs w:val="22"/>
        </w:rPr>
        <w:t xml:space="preserve">jméno/název: </w:t>
      </w:r>
      <w:r w:rsidRPr="00DE52DE">
        <w:rPr>
          <w:b/>
          <w:color w:val="000000"/>
          <w:sz w:val="22"/>
          <w:szCs w:val="22"/>
          <w:highlight w:val="lightGray"/>
        </w:rPr>
        <w:t>[bude doplněno]</w:t>
      </w:r>
    </w:p>
    <w:p w14:paraId="4BFEDE32" w14:textId="77777777" w:rsidR="00E81698" w:rsidRPr="00DE52DE" w:rsidRDefault="00E81698" w:rsidP="00E81698">
      <w:pPr>
        <w:widowControl w:val="0"/>
        <w:tabs>
          <w:tab w:val="left" w:pos="709"/>
        </w:tabs>
        <w:rPr>
          <w:color w:val="000000"/>
          <w:sz w:val="22"/>
          <w:szCs w:val="22"/>
        </w:rPr>
      </w:pPr>
      <w:r w:rsidRPr="00DE52DE">
        <w:rPr>
          <w:color w:val="000000"/>
          <w:sz w:val="22"/>
          <w:szCs w:val="22"/>
        </w:rPr>
        <w:t xml:space="preserve">bytem/se sídlem </w:t>
      </w:r>
      <w:r w:rsidRPr="00DE52DE">
        <w:rPr>
          <w:color w:val="000000"/>
          <w:sz w:val="22"/>
          <w:szCs w:val="22"/>
          <w:highlight w:val="lightGray"/>
        </w:rPr>
        <w:t>[bude doplněno]</w:t>
      </w:r>
    </w:p>
    <w:p w14:paraId="0B9EEF9F" w14:textId="77777777" w:rsidR="00E81698" w:rsidRPr="00DE52DE" w:rsidRDefault="00E81698" w:rsidP="00E81698">
      <w:pPr>
        <w:pStyle w:val="Nadpis3"/>
        <w:tabs>
          <w:tab w:val="left" w:pos="709"/>
        </w:tabs>
        <w:spacing w:before="0" w:after="0"/>
        <w:rPr>
          <w:rFonts w:ascii="Times New Roman" w:hAnsi="Times New Roman" w:cs="Times New Roman"/>
          <w:b w:val="0"/>
          <w:color w:val="000000"/>
          <w:sz w:val="22"/>
          <w:szCs w:val="22"/>
        </w:rPr>
      </w:pPr>
      <w:proofErr w:type="spellStart"/>
      <w:r w:rsidRPr="00DE52DE">
        <w:rPr>
          <w:rFonts w:ascii="Times New Roman" w:hAnsi="Times New Roman" w:cs="Times New Roman"/>
          <w:b w:val="0"/>
          <w:color w:val="000000"/>
          <w:sz w:val="22"/>
          <w:szCs w:val="22"/>
        </w:rPr>
        <w:t>r.č</w:t>
      </w:r>
      <w:proofErr w:type="spellEnd"/>
      <w:r w:rsidRPr="00DE52DE">
        <w:rPr>
          <w:rFonts w:ascii="Times New Roman" w:hAnsi="Times New Roman" w:cs="Times New Roman"/>
          <w:b w:val="0"/>
          <w:color w:val="000000"/>
          <w:sz w:val="22"/>
          <w:szCs w:val="22"/>
        </w:rPr>
        <w:t xml:space="preserve">./IČO: </w:t>
      </w:r>
      <w:r w:rsidRPr="00DE52DE">
        <w:rPr>
          <w:rFonts w:ascii="Times New Roman" w:hAnsi="Times New Roman" w:cs="Times New Roman"/>
          <w:b w:val="0"/>
          <w:color w:val="000000"/>
          <w:sz w:val="22"/>
          <w:szCs w:val="22"/>
          <w:highlight w:val="lightGray"/>
        </w:rPr>
        <w:t>[bude doplněno]</w:t>
      </w:r>
    </w:p>
    <w:p w14:paraId="6B5B56DD" w14:textId="77777777" w:rsidR="00E81698" w:rsidRPr="00DE52DE" w:rsidRDefault="00E81698" w:rsidP="00E81698">
      <w:pPr>
        <w:widowControl w:val="0"/>
        <w:tabs>
          <w:tab w:val="left" w:pos="709"/>
        </w:tabs>
        <w:rPr>
          <w:color w:val="000000"/>
          <w:sz w:val="22"/>
          <w:szCs w:val="22"/>
        </w:rPr>
      </w:pPr>
      <w:r w:rsidRPr="00DE52DE">
        <w:rPr>
          <w:color w:val="000000"/>
          <w:sz w:val="22"/>
          <w:szCs w:val="22"/>
        </w:rPr>
        <w:t xml:space="preserve">zapsán v obchodním rejstříku vedeném </w:t>
      </w:r>
      <w:r w:rsidRPr="00DE52DE">
        <w:rPr>
          <w:color w:val="000000"/>
          <w:sz w:val="22"/>
          <w:szCs w:val="22"/>
          <w:highlight w:val="lightGray"/>
        </w:rPr>
        <w:t>[bude doplněno]</w:t>
      </w:r>
      <w:r w:rsidRPr="00DE52DE">
        <w:rPr>
          <w:color w:val="000000"/>
          <w:sz w:val="22"/>
          <w:szCs w:val="22"/>
        </w:rPr>
        <w:t xml:space="preserve">, oddíl </w:t>
      </w:r>
      <w:r w:rsidRPr="00DE52DE">
        <w:rPr>
          <w:color w:val="000000"/>
          <w:sz w:val="22"/>
          <w:szCs w:val="22"/>
          <w:highlight w:val="lightGray"/>
        </w:rPr>
        <w:t>[bude doplněno]</w:t>
      </w:r>
      <w:r w:rsidRPr="00DE52DE">
        <w:rPr>
          <w:color w:val="000000"/>
          <w:sz w:val="22"/>
          <w:szCs w:val="22"/>
        </w:rPr>
        <w:t xml:space="preserve">, vložka </w:t>
      </w:r>
      <w:r w:rsidRPr="00DE52DE">
        <w:rPr>
          <w:color w:val="000000"/>
          <w:sz w:val="22"/>
          <w:szCs w:val="22"/>
          <w:highlight w:val="lightGray"/>
        </w:rPr>
        <w:t>[bude doplněno]</w:t>
      </w:r>
    </w:p>
    <w:p w14:paraId="2A204DA7" w14:textId="77777777" w:rsidR="00E81698" w:rsidRPr="00DE52DE" w:rsidRDefault="00E81698" w:rsidP="00E81698">
      <w:pPr>
        <w:widowControl w:val="0"/>
        <w:tabs>
          <w:tab w:val="left" w:pos="709"/>
        </w:tabs>
        <w:rPr>
          <w:color w:val="000000"/>
          <w:sz w:val="22"/>
          <w:szCs w:val="22"/>
        </w:rPr>
      </w:pPr>
      <w:r w:rsidRPr="00DE52DE">
        <w:rPr>
          <w:color w:val="000000"/>
          <w:sz w:val="22"/>
          <w:szCs w:val="22"/>
        </w:rPr>
        <w:t xml:space="preserve">zastoupen </w:t>
      </w:r>
      <w:r w:rsidRPr="00DE52DE">
        <w:rPr>
          <w:color w:val="000000"/>
          <w:sz w:val="22"/>
          <w:szCs w:val="22"/>
          <w:highlight w:val="lightGray"/>
        </w:rPr>
        <w:t>[bude doplněno]</w:t>
      </w:r>
    </w:p>
    <w:p w14:paraId="344FD2C4" w14:textId="77777777" w:rsidR="00E81698" w:rsidRPr="00DE52DE" w:rsidRDefault="00E81698" w:rsidP="00E81698">
      <w:pPr>
        <w:jc w:val="both"/>
        <w:rPr>
          <w:sz w:val="22"/>
          <w:szCs w:val="22"/>
        </w:rPr>
      </w:pPr>
      <w:r w:rsidRPr="00DE52DE">
        <w:rPr>
          <w:sz w:val="22"/>
          <w:szCs w:val="22"/>
        </w:rPr>
        <w:t>(dále jen „</w:t>
      </w:r>
      <w:r w:rsidRPr="00DE52DE">
        <w:rPr>
          <w:b/>
          <w:sz w:val="22"/>
          <w:szCs w:val="22"/>
        </w:rPr>
        <w:t>Kupující</w:t>
      </w:r>
      <w:r w:rsidRPr="00DE52DE">
        <w:rPr>
          <w:sz w:val="22"/>
          <w:szCs w:val="22"/>
        </w:rPr>
        <w:t>“)</w:t>
      </w:r>
    </w:p>
    <w:p w14:paraId="75556D89" w14:textId="77777777" w:rsidR="00E81698" w:rsidRPr="00DE52DE" w:rsidRDefault="00E81698" w:rsidP="00E81698">
      <w:pPr>
        <w:pStyle w:val="Odstavecseseznamem"/>
        <w:jc w:val="both"/>
        <w:rPr>
          <w:b/>
          <w:bCs/>
          <w:sz w:val="22"/>
          <w:szCs w:val="22"/>
        </w:rPr>
      </w:pPr>
    </w:p>
    <w:p w14:paraId="695813C8" w14:textId="77777777" w:rsidR="00E81698" w:rsidRPr="00DE52DE" w:rsidRDefault="00E81698" w:rsidP="00E81698">
      <w:pPr>
        <w:rPr>
          <w:sz w:val="22"/>
          <w:szCs w:val="22"/>
        </w:rPr>
      </w:pPr>
    </w:p>
    <w:p w14:paraId="72FBD8F6" w14:textId="77777777" w:rsidR="00E81698" w:rsidRPr="00DE52DE" w:rsidRDefault="00E81698" w:rsidP="00E81698">
      <w:pPr>
        <w:widowControl w:val="0"/>
        <w:tabs>
          <w:tab w:val="left" w:pos="1418"/>
        </w:tabs>
        <w:jc w:val="both"/>
        <w:rPr>
          <w:sz w:val="22"/>
          <w:szCs w:val="22"/>
        </w:rPr>
      </w:pPr>
      <w:r w:rsidRPr="00DE52DE">
        <w:rPr>
          <w:sz w:val="22"/>
          <w:szCs w:val="22"/>
        </w:rPr>
        <w:t xml:space="preserve">(První </w:t>
      </w:r>
      <w:r w:rsidRPr="00DE52DE">
        <w:rPr>
          <w:bCs/>
          <w:sz w:val="22"/>
          <w:szCs w:val="22"/>
        </w:rPr>
        <w:t>prodávající a Druhý</w:t>
      </w:r>
      <w:r w:rsidRPr="00DE52DE">
        <w:rPr>
          <w:sz w:val="22"/>
          <w:szCs w:val="22"/>
        </w:rPr>
        <w:t xml:space="preserve"> </w:t>
      </w:r>
      <w:r w:rsidRPr="00DE52DE">
        <w:rPr>
          <w:bCs/>
          <w:sz w:val="22"/>
          <w:szCs w:val="22"/>
        </w:rPr>
        <w:t>prodávající společně v této smlouvě také jen jako „</w:t>
      </w:r>
      <w:r w:rsidRPr="00DE52DE">
        <w:rPr>
          <w:b/>
          <w:bCs/>
          <w:sz w:val="22"/>
          <w:szCs w:val="22"/>
        </w:rPr>
        <w:t>Prodávající</w:t>
      </w:r>
      <w:r w:rsidRPr="00DE52DE">
        <w:rPr>
          <w:bCs/>
          <w:sz w:val="22"/>
          <w:szCs w:val="22"/>
        </w:rPr>
        <w:t xml:space="preserve">“ a </w:t>
      </w:r>
      <w:r w:rsidRPr="00DE52DE">
        <w:rPr>
          <w:sz w:val="22"/>
          <w:szCs w:val="22"/>
        </w:rPr>
        <w:t xml:space="preserve">První </w:t>
      </w:r>
      <w:r w:rsidRPr="00DE52DE">
        <w:rPr>
          <w:bCs/>
          <w:sz w:val="22"/>
          <w:szCs w:val="22"/>
        </w:rPr>
        <w:t>prodávající, Druhý</w:t>
      </w:r>
      <w:r w:rsidRPr="00DE52DE">
        <w:rPr>
          <w:sz w:val="22"/>
          <w:szCs w:val="22"/>
        </w:rPr>
        <w:t xml:space="preserve"> </w:t>
      </w:r>
      <w:r w:rsidRPr="00DE52DE">
        <w:rPr>
          <w:bCs/>
          <w:sz w:val="22"/>
          <w:szCs w:val="22"/>
        </w:rPr>
        <w:t xml:space="preserve">prodávající a </w:t>
      </w:r>
      <w:r w:rsidRPr="00DE52DE">
        <w:rPr>
          <w:sz w:val="22"/>
          <w:szCs w:val="22"/>
        </w:rPr>
        <w:t>Kupující dále také každý z nich samostatně jen „</w:t>
      </w:r>
      <w:r w:rsidRPr="00DE52DE">
        <w:rPr>
          <w:b/>
          <w:sz w:val="22"/>
          <w:szCs w:val="22"/>
        </w:rPr>
        <w:t>Strana</w:t>
      </w:r>
      <w:r w:rsidRPr="00DE52DE">
        <w:rPr>
          <w:sz w:val="22"/>
          <w:szCs w:val="22"/>
        </w:rPr>
        <w:t>“ a společně jen „</w:t>
      </w:r>
      <w:r w:rsidRPr="00DE52DE">
        <w:rPr>
          <w:b/>
          <w:sz w:val="22"/>
          <w:szCs w:val="22"/>
        </w:rPr>
        <w:t>Strany</w:t>
      </w:r>
      <w:r w:rsidRPr="00DE52DE">
        <w:rPr>
          <w:sz w:val="22"/>
          <w:szCs w:val="22"/>
        </w:rPr>
        <w:t>“)</w:t>
      </w:r>
    </w:p>
    <w:p w14:paraId="42BF587E" w14:textId="77777777" w:rsidR="00E81698" w:rsidRPr="00DE52DE" w:rsidRDefault="00E81698" w:rsidP="00E81698">
      <w:pPr>
        <w:rPr>
          <w:b/>
          <w:sz w:val="22"/>
          <w:szCs w:val="22"/>
        </w:rPr>
      </w:pPr>
    </w:p>
    <w:p w14:paraId="41B2AED1" w14:textId="77777777" w:rsidR="00E81698" w:rsidRPr="00DE52DE" w:rsidRDefault="00E81698" w:rsidP="00E81698">
      <w:pPr>
        <w:rPr>
          <w:b/>
          <w:sz w:val="22"/>
          <w:szCs w:val="22"/>
        </w:rPr>
      </w:pPr>
    </w:p>
    <w:p w14:paraId="7EE967FB" w14:textId="77777777" w:rsidR="00E81698" w:rsidRPr="00DE52DE" w:rsidRDefault="00E81698" w:rsidP="00E81698">
      <w:pPr>
        <w:rPr>
          <w:b/>
          <w:smallCaps/>
          <w:sz w:val="22"/>
          <w:szCs w:val="22"/>
        </w:rPr>
      </w:pPr>
      <w:r w:rsidRPr="00DE52DE">
        <w:rPr>
          <w:b/>
          <w:smallCaps/>
          <w:sz w:val="22"/>
          <w:szCs w:val="22"/>
        </w:rPr>
        <w:t>VZHLEDEM K TOMU, ŽE:</w:t>
      </w:r>
    </w:p>
    <w:p w14:paraId="5B470324" w14:textId="77777777" w:rsidR="00E81698" w:rsidRPr="00DE52DE" w:rsidRDefault="00E81698" w:rsidP="00E81698">
      <w:pPr>
        <w:rPr>
          <w:b/>
          <w:smallCaps/>
          <w:sz w:val="22"/>
          <w:szCs w:val="22"/>
        </w:rPr>
      </w:pPr>
    </w:p>
    <w:p w14:paraId="4E5058C4" w14:textId="77777777" w:rsidR="00E81698" w:rsidRPr="00DE52DE" w:rsidRDefault="00E81698" w:rsidP="00E81698">
      <w:pPr>
        <w:pStyle w:val="Odstavecseseznamem"/>
        <w:numPr>
          <w:ilvl w:val="0"/>
          <w:numId w:val="45"/>
        </w:numPr>
        <w:ind w:hanging="720"/>
        <w:jc w:val="both"/>
        <w:rPr>
          <w:sz w:val="22"/>
          <w:szCs w:val="22"/>
        </w:rPr>
      </w:pPr>
      <w:r w:rsidRPr="00DE52DE">
        <w:rPr>
          <w:sz w:val="22"/>
          <w:szCs w:val="22"/>
        </w:rPr>
        <w:t xml:space="preserve">První prodávající je insolvenčním správcem a osobou s dispozičním oprávněním ve vztahu k majetkové podstatě dlužníka </w:t>
      </w:r>
      <w:proofErr w:type="spellStart"/>
      <w:r w:rsidRPr="00DE52DE">
        <w:rPr>
          <w:bCs/>
          <w:sz w:val="22"/>
          <w:szCs w:val="22"/>
        </w:rPr>
        <w:t>pietro</w:t>
      </w:r>
      <w:proofErr w:type="spellEnd"/>
      <w:r w:rsidRPr="00DE52DE">
        <w:rPr>
          <w:bCs/>
          <w:sz w:val="22"/>
          <w:szCs w:val="22"/>
        </w:rPr>
        <w:t xml:space="preserve"> </w:t>
      </w:r>
      <w:proofErr w:type="spellStart"/>
      <w:r w:rsidRPr="00DE52DE">
        <w:rPr>
          <w:bCs/>
          <w:sz w:val="22"/>
          <w:szCs w:val="22"/>
        </w:rPr>
        <w:t>filipi</w:t>
      </w:r>
      <w:proofErr w:type="spellEnd"/>
      <w:r w:rsidRPr="00DE52DE">
        <w:rPr>
          <w:bCs/>
          <w:sz w:val="22"/>
          <w:szCs w:val="22"/>
        </w:rPr>
        <w:t>, s.r.o.</w:t>
      </w:r>
      <w:r w:rsidRPr="00DE52DE">
        <w:rPr>
          <w:sz w:val="22"/>
          <w:szCs w:val="22"/>
        </w:rPr>
        <w:t xml:space="preserve">, do které náleží majetek sepsaný pod ID č. 10000 a 10001 soupisu majetkové podstaty zveřejněném v insolvenčním rejstříku pod </w:t>
      </w:r>
      <w:proofErr w:type="spellStart"/>
      <w:r w:rsidRPr="00DE52DE">
        <w:rPr>
          <w:sz w:val="22"/>
          <w:szCs w:val="22"/>
        </w:rPr>
        <w:t>č.d</w:t>
      </w:r>
      <w:proofErr w:type="spellEnd"/>
      <w:r w:rsidRPr="00DE52DE">
        <w:rPr>
          <w:sz w:val="22"/>
          <w:szCs w:val="22"/>
        </w:rPr>
        <w:t xml:space="preserve">. MSPH 88 INS 2132/2021-B-33 </w:t>
      </w:r>
      <w:r w:rsidRPr="00DE52DE">
        <w:rPr>
          <w:rStyle w:val="nowrap"/>
          <w:sz w:val="22"/>
          <w:szCs w:val="22"/>
        </w:rPr>
        <w:t xml:space="preserve">v podobě </w:t>
      </w:r>
      <w:r w:rsidRPr="00DE52DE">
        <w:rPr>
          <w:rStyle w:val="nowrap"/>
          <w:bCs/>
          <w:sz w:val="22"/>
          <w:szCs w:val="22"/>
        </w:rPr>
        <w:t>ochranné známky "</w:t>
      </w:r>
      <w:proofErr w:type="spellStart"/>
      <w:r w:rsidRPr="00DE52DE">
        <w:rPr>
          <w:rStyle w:val="nowrap"/>
          <w:bCs/>
          <w:sz w:val="22"/>
          <w:szCs w:val="22"/>
        </w:rPr>
        <w:t>pietro</w:t>
      </w:r>
      <w:proofErr w:type="spellEnd"/>
      <w:r w:rsidRPr="00DE52DE">
        <w:rPr>
          <w:rStyle w:val="nowrap"/>
          <w:bCs/>
          <w:sz w:val="22"/>
          <w:szCs w:val="22"/>
        </w:rPr>
        <w:t xml:space="preserve"> </w:t>
      </w:r>
      <w:proofErr w:type="spellStart"/>
      <w:r w:rsidRPr="00DE52DE">
        <w:rPr>
          <w:rStyle w:val="nowrap"/>
          <w:bCs/>
          <w:sz w:val="22"/>
          <w:szCs w:val="22"/>
        </w:rPr>
        <w:t>filipi</w:t>
      </w:r>
      <w:proofErr w:type="spellEnd"/>
      <w:r w:rsidRPr="00DE52DE">
        <w:rPr>
          <w:rStyle w:val="nowrap"/>
          <w:bCs/>
          <w:sz w:val="22"/>
          <w:szCs w:val="22"/>
        </w:rPr>
        <w:t>", č. zápisu 257057, zapsaná u ÚPV ČR</w:t>
      </w:r>
      <w:r w:rsidRPr="00DE52DE">
        <w:rPr>
          <w:rStyle w:val="nowrap"/>
          <w:sz w:val="22"/>
          <w:szCs w:val="22"/>
        </w:rPr>
        <w:t xml:space="preserve"> a </w:t>
      </w:r>
      <w:r w:rsidRPr="00DE52DE">
        <w:rPr>
          <w:rStyle w:val="nowrap"/>
          <w:bCs/>
          <w:sz w:val="22"/>
          <w:szCs w:val="22"/>
        </w:rPr>
        <w:t>ochranné známky</w:t>
      </w:r>
      <w:r w:rsidRPr="00DE52DE">
        <w:rPr>
          <w:bCs/>
          <w:sz w:val="22"/>
          <w:szCs w:val="22"/>
        </w:rPr>
        <w:t xml:space="preserve"> </w:t>
      </w:r>
      <w:r w:rsidRPr="00DE52DE">
        <w:rPr>
          <w:rStyle w:val="nowrap"/>
          <w:bCs/>
          <w:sz w:val="22"/>
          <w:szCs w:val="22"/>
        </w:rPr>
        <w:t>mezinárodní "</w:t>
      </w:r>
      <w:proofErr w:type="spellStart"/>
      <w:r w:rsidRPr="00DE52DE">
        <w:rPr>
          <w:rStyle w:val="nowrap"/>
          <w:bCs/>
          <w:sz w:val="22"/>
          <w:szCs w:val="22"/>
        </w:rPr>
        <w:t>pietro</w:t>
      </w:r>
      <w:proofErr w:type="spellEnd"/>
      <w:r w:rsidRPr="00DE52DE">
        <w:rPr>
          <w:rStyle w:val="nowrap"/>
          <w:bCs/>
          <w:sz w:val="22"/>
          <w:szCs w:val="22"/>
        </w:rPr>
        <w:t xml:space="preserve"> </w:t>
      </w:r>
      <w:proofErr w:type="spellStart"/>
      <w:r w:rsidRPr="00DE52DE">
        <w:rPr>
          <w:rStyle w:val="nowrap"/>
          <w:bCs/>
          <w:sz w:val="22"/>
          <w:szCs w:val="22"/>
        </w:rPr>
        <w:t>filipi</w:t>
      </w:r>
      <w:proofErr w:type="spellEnd"/>
      <w:r w:rsidRPr="00DE52DE">
        <w:rPr>
          <w:rStyle w:val="nowrap"/>
          <w:bCs/>
          <w:sz w:val="22"/>
          <w:szCs w:val="22"/>
        </w:rPr>
        <w:t>", č. zápisu 816482, zapsaná v registru WIPO</w:t>
      </w:r>
      <w:r w:rsidRPr="00DE52DE">
        <w:rPr>
          <w:rStyle w:val="nowrap"/>
          <w:sz w:val="22"/>
          <w:szCs w:val="22"/>
        </w:rPr>
        <w:t xml:space="preserve"> </w:t>
      </w:r>
      <w:r w:rsidRPr="00DE52DE">
        <w:rPr>
          <w:sz w:val="22"/>
          <w:szCs w:val="22"/>
        </w:rPr>
        <w:t>(dále jako „</w:t>
      </w:r>
      <w:r w:rsidRPr="00DE52DE">
        <w:rPr>
          <w:b/>
          <w:sz w:val="22"/>
          <w:szCs w:val="22"/>
        </w:rPr>
        <w:t>Ochranné známky 1</w:t>
      </w:r>
      <w:r w:rsidRPr="00DE52DE">
        <w:rPr>
          <w:sz w:val="22"/>
          <w:szCs w:val="22"/>
        </w:rPr>
        <w:t xml:space="preserve">“); </w:t>
      </w:r>
    </w:p>
    <w:p w14:paraId="7B6A2520" w14:textId="77777777" w:rsidR="00E81698" w:rsidRPr="00DE52DE" w:rsidRDefault="00E81698" w:rsidP="00E81698">
      <w:pPr>
        <w:pStyle w:val="Odstavecseseznamem"/>
        <w:jc w:val="both"/>
        <w:rPr>
          <w:sz w:val="22"/>
          <w:szCs w:val="22"/>
        </w:rPr>
      </w:pPr>
    </w:p>
    <w:p w14:paraId="321F393B" w14:textId="77777777" w:rsidR="00E81698" w:rsidRPr="00DE52DE" w:rsidRDefault="00E81698" w:rsidP="00E81698">
      <w:pPr>
        <w:pStyle w:val="Odstavecseseznamem"/>
        <w:numPr>
          <w:ilvl w:val="0"/>
          <w:numId w:val="45"/>
        </w:numPr>
        <w:ind w:hanging="720"/>
        <w:jc w:val="both"/>
        <w:rPr>
          <w:sz w:val="22"/>
          <w:szCs w:val="22"/>
        </w:rPr>
      </w:pPr>
      <w:r w:rsidRPr="00DE52DE">
        <w:rPr>
          <w:sz w:val="22"/>
          <w:szCs w:val="22"/>
        </w:rPr>
        <w:t xml:space="preserve">Druhý prodávající je insolvenčním správcem a osobou s dispozičním oprávněním ve vztahu k majetkové podstatě dlužníka </w:t>
      </w:r>
      <w:proofErr w:type="spellStart"/>
      <w:r w:rsidRPr="00DE52DE">
        <w:rPr>
          <w:bCs/>
          <w:sz w:val="22"/>
          <w:szCs w:val="22"/>
        </w:rPr>
        <w:t>pietro</w:t>
      </w:r>
      <w:proofErr w:type="spellEnd"/>
      <w:r w:rsidRPr="00DE52DE">
        <w:rPr>
          <w:bCs/>
          <w:sz w:val="22"/>
          <w:szCs w:val="22"/>
        </w:rPr>
        <w:t xml:space="preserve"> </w:t>
      </w:r>
      <w:proofErr w:type="spellStart"/>
      <w:r w:rsidRPr="00DE52DE">
        <w:rPr>
          <w:bCs/>
          <w:sz w:val="22"/>
          <w:szCs w:val="22"/>
        </w:rPr>
        <w:t>filipi</w:t>
      </w:r>
      <w:proofErr w:type="spellEnd"/>
      <w:r w:rsidRPr="00DE52DE">
        <w:rPr>
          <w:bCs/>
          <w:sz w:val="22"/>
          <w:szCs w:val="22"/>
        </w:rPr>
        <w:t xml:space="preserve"> </w:t>
      </w:r>
      <w:proofErr w:type="spellStart"/>
      <w:r w:rsidRPr="00DE52DE">
        <w:rPr>
          <w:bCs/>
          <w:sz w:val="22"/>
          <w:szCs w:val="22"/>
        </w:rPr>
        <w:t>stores</w:t>
      </w:r>
      <w:proofErr w:type="spellEnd"/>
      <w:r w:rsidRPr="00DE52DE">
        <w:rPr>
          <w:bCs/>
          <w:sz w:val="22"/>
          <w:szCs w:val="22"/>
        </w:rPr>
        <w:t>, s.r.o.</w:t>
      </w:r>
      <w:r w:rsidRPr="00DE52DE">
        <w:rPr>
          <w:sz w:val="22"/>
          <w:szCs w:val="22"/>
        </w:rPr>
        <w:t xml:space="preserve">, do které náleží majetek sepsaný pod ID č. 30001 soupisu majetkové podstaty zveřejněném v insolvenčním rejstříku pod </w:t>
      </w:r>
      <w:proofErr w:type="spellStart"/>
      <w:r w:rsidRPr="00DE52DE">
        <w:rPr>
          <w:sz w:val="22"/>
          <w:szCs w:val="22"/>
        </w:rPr>
        <w:t>č.d</w:t>
      </w:r>
      <w:proofErr w:type="spellEnd"/>
      <w:r w:rsidRPr="00DE52DE">
        <w:rPr>
          <w:sz w:val="22"/>
          <w:szCs w:val="22"/>
        </w:rPr>
        <w:t xml:space="preserve">. MSPH 88 INS 2135/2021-B-31 </w:t>
      </w:r>
      <w:r w:rsidRPr="00DE52DE">
        <w:rPr>
          <w:rStyle w:val="nowrap"/>
          <w:sz w:val="22"/>
          <w:szCs w:val="22"/>
        </w:rPr>
        <w:t xml:space="preserve">v podobě </w:t>
      </w:r>
      <w:r w:rsidRPr="00DE52DE">
        <w:rPr>
          <w:rStyle w:val="nowrap"/>
          <w:bCs/>
          <w:sz w:val="22"/>
          <w:szCs w:val="22"/>
        </w:rPr>
        <w:t>evropské ochranné známky</w:t>
      </w:r>
      <w:r w:rsidRPr="00DE52DE">
        <w:rPr>
          <w:rStyle w:val="nowrap"/>
          <w:sz w:val="22"/>
          <w:szCs w:val="22"/>
        </w:rPr>
        <w:t xml:space="preserve"> </w:t>
      </w:r>
      <w:r w:rsidRPr="00DE52DE">
        <w:rPr>
          <w:rStyle w:val="nowrap"/>
          <w:bCs/>
          <w:sz w:val="22"/>
          <w:szCs w:val="22"/>
        </w:rPr>
        <w:t>"PIETRO FILIPI", č. zápisu 3109329, zapsaná v registru EUIPO</w:t>
      </w:r>
      <w:r w:rsidRPr="00DE52DE">
        <w:rPr>
          <w:rStyle w:val="nowrap"/>
          <w:sz w:val="22"/>
          <w:szCs w:val="22"/>
        </w:rPr>
        <w:t xml:space="preserve"> </w:t>
      </w:r>
      <w:r w:rsidRPr="00DE52DE">
        <w:rPr>
          <w:sz w:val="22"/>
          <w:szCs w:val="22"/>
        </w:rPr>
        <w:t>(dále jako „</w:t>
      </w:r>
      <w:r w:rsidRPr="00DE52DE">
        <w:rPr>
          <w:b/>
          <w:sz w:val="22"/>
          <w:szCs w:val="22"/>
        </w:rPr>
        <w:t>Ochranná známka 2</w:t>
      </w:r>
      <w:r w:rsidRPr="00DE52DE">
        <w:rPr>
          <w:sz w:val="22"/>
          <w:szCs w:val="22"/>
        </w:rPr>
        <w:t>“) a všechny ochranné známky uvedené pod písm. (A) a (B) společně také jen „</w:t>
      </w:r>
      <w:r w:rsidRPr="00DE52DE">
        <w:rPr>
          <w:b/>
          <w:sz w:val="22"/>
          <w:szCs w:val="22"/>
        </w:rPr>
        <w:t>Ochranné známky</w:t>
      </w:r>
      <w:r w:rsidRPr="00DE52DE">
        <w:rPr>
          <w:sz w:val="22"/>
          <w:szCs w:val="22"/>
        </w:rPr>
        <w:t xml:space="preserve">“); přičemž </w:t>
      </w:r>
    </w:p>
    <w:p w14:paraId="72E368F8" w14:textId="77777777" w:rsidR="00E81698" w:rsidRPr="00DE52DE" w:rsidRDefault="00E81698" w:rsidP="00E81698">
      <w:pPr>
        <w:pStyle w:val="Odstavecseseznamem"/>
        <w:rPr>
          <w:sz w:val="22"/>
          <w:szCs w:val="22"/>
        </w:rPr>
      </w:pPr>
    </w:p>
    <w:p w14:paraId="193ED873" w14:textId="77777777" w:rsidR="00E81698" w:rsidRPr="00DE52DE" w:rsidRDefault="00E81698" w:rsidP="00E81698">
      <w:pPr>
        <w:pStyle w:val="Odstavecseseznamem"/>
        <w:numPr>
          <w:ilvl w:val="0"/>
          <w:numId w:val="45"/>
        </w:numPr>
        <w:ind w:hanging="720"/>
        <w:jc w:val="both"/>
        <w:rPr>
          <w:sz w:val="22"/>
          <w:szCs w:val="22"/>
        </w:rPr>
      </w:pPr>
      <w:r w:rsidRPr="00DE52DE">
        <w:rPr>
          <w:sz w:val="22"/>
          <w:szCs w:val="22"/>
        </w:rPr>
        <w:t>Prodávající mají zájem formou prodeje mimo dražbu ve smyslu § 289 Insolvenčního zákona, za podmínek v této Smlouvě stanovených, převést Ochranné známky na Kupujícího a Kupující má zájem za podmínek v této Smlouvě stanovených Ochranné známky od Prodávajících nabýt jako celek do svého vlastnictví,</w:t>
      </w:r>
    </w:p>
    <w:p w14:paraId="1B026C0D" w14:textId="77777777" w:rsidR="00E81698" w:rsidRPr="00DE52DE" w:rsidRDefault="00E81698" w:rsidP="00E81698">
      <w:pPr>
        <w:pStyle w:val="Odstavecseseznamem"/>
        <w:rPr>
          <w:sz w:val="22"/>
          <w:szCs w:val="22"/>
        </w:rPr>
      </w:pPr>
    </w:p>
    <w:p w14:paraId="46F7F202" w14:textId="77777777" w:rsidR="00E81698" w:rsidRPr="00DE52DE" w:rsidRDefault="00E81698" w:rsidP="00E81698">
      <w:pPr>
        <w:pStyle w:val="Odstavecseseznamem"/>
        <w:numPr>
          <w:ilvl w:val="0"/>
          <w:numId w:val="45"/>
        </w:numPr>
        <w:ind w:hanging="720"/>
        <w:jc w:val="both"/>
        <w:rPr>
          <w:sz w:val="22"/>
          <w:szCs w:val="22"/>
        </w:rPr>
      </w:pPr>
      <w:r w:rsidRPr="00DE52DE">
        <w:rPr>
          <w:sz w:val="22"/>
          <w:szCs w:val="22"/>
        </w:rPr>
        <w:t xml:space="preserve">k prodeji Ochranných známek 1 byl Prvnímu prodávajícímu v souladu s § 289 odst. 1 Insolvenčního zákona udělen </w:t>
      </w:r>
      <w:r w:rsidRPr="00DE52DE">
        <w:rPr>
          <w:sz w:val="22"/>
          <w:szCs w:val="22"/>
          <w:highlight w:val="yellow"/>
        </w:rPr>
        <w:t>souhlas schůze věřitelů vykonávající působnost věřitelského výboru a souhlas insolvenčního soudu v podobě usnesení MSPH 88 INS 2132/2021-B</w:t>
      </w:r>
      <w:proofErr w:type="gramStart"/>
      <w:r w:rsidRPr="00DE52DE">
        <w:rPr>
          <w:sz w:val="22"/>
          <w:szCs w:val="22"/>
          <w:highlight w:val="yellow"/>
        </w:rPr>
        <w:t>-[</w:t>
      </w:r>
      <w:proofErr w:type="gramEnd"/>
      <w:r w:rsidRPr="00DE52DE">
        <w:rPr>
          <w:sz w:val="22"/>
          <w:szCs w:val="22"/>
          <w:highlight w:val="yellow"/>
        </w:rPr>
        <w:t>___] ze dne [___] 2022</w:t>
      </w:r>
      <w:r w:rsidRPr="00DE52DE">
        <w:rPr>
          <w:sz w:val="22"/>
          <w:szCs w:val="22"/>
        </w:rPr>
        <w:t>, jejichž znění tvoří Přílohu č. 1 a nedílnou součást Smlouvy,</w:t>
      </w:r>
    </w:p>
    <w:p w14:paraId="310C14EA" w14:textId="77777777" w:rsidR="00E81698" w:rsidRPr="00DE52DE" w:rsidRDefault="00E81698" w:rsidP="00E81698">
      <w:pPr>
        <w:pStyle w:val="Odstavecseseznamem"/>
        <w:jc w:val="both"/>
        <w:rPr>
          <w:sz w:val="22"/>
          <w:szCs w:val="22"/>
        </w:rPr>
      </w:pPr>
    </w:p>
    <w:p w14:paraId="378B14D9" w14:textId="77777777" w:rsidR="00E81698" w:rsidRPr="00DE52DE" w:rsidRDefault="00E81698" w:rsidP="00E81698">
      <w:pPr>
        <w:pStyle w:val="Odstavecseseznamem"/>
        <w:numPr>
          <w:ilvl w:val="0"/>
          <w:numId w:val="45"/>
        </w:numPr>
        <w:ind w:hanging="720"/>
        <w:jc w:val="both"/>
        <w:rPr>
          <w:sz w:val="22"/>
          <w:szCs w:val="22"/>
        </w:rPr>
      </w:pPr>
      <w:r w:rsidRPr="00DE52DE">
        <w:rPr>
          <w:sz w:val="22"/>
          <w:szCs w:val="22"/>
        </w:rPr>
        <w:t>k prodeji Ochranné známky 2 byl Druhému prodávajícímu v souladu s § 289 odst. 1 Insolvenčního zákona udělen souhlas věřitelského výboru a insolvenčního soudu v podobě usnesení MSPH 88 INS 2135/2021-</w:t>
      </w:r>
      <w:proofErr w:type="gramStart"/>
      <w:r w:rsidRPr="00DE52DE">
        <w:rPr>
          <w:sz w:val="22"/>
          <w:szCs w:val="22"/>
        </w:rPr>
        <w:t>B- ze</w:t>
      </w:r>
      <w:proofErr w:type="gramEnd"/>
      <w:r w:rsidRPr="00DE52DE">
        <w:rPr>
          <w:sz w:val="22"/>
          <w:szCs w:val="22"/>
        </w:rPr>
        <w:t xml:space="preserve"> dne </w:t>
      </w:r>
      <w:r w:rsidRPr="00DE52DE">
        <w:rPr>
          <w:sz w:val="22"/>
          <w:szCs w:val="22"/>
          <w:highlight w:val="yellow"/>
        </w:rPr>
        <w:t>[___]</w:t>
      </w:r>
      <w:r w:rsidRPr="00DE52DE">
        <w:rPr>
          <w:sz w:val="22"/>
          <w:szCs w:val="22"/>
        </w:rPr>
        <w:t>2022, jehož znění tvoří Přílohu č. 1 a nedílnou součást Smlouvy, a</w:t>
      </w:r>
    </w:p>
    <w:p w14:paraId="6DAB9961" w14:textId="77777777" w:rsidR="00E81698" w:rsidRPr="00DE52DE" w:rsidRDefault="00E81698" w:rsidP="00E81698">
      <w:pPr>
        <w:pStyle w:val="Odstavecseseznamem"/>
        <w:jc w:val="both"/>
        <w:rPr>
          <w:sz w:val="22"/>
          <w:szCs w:val="22"/>
        </w:rPr>
      </w:pPr>
    </w:p>
    <w:p w14:paraId="6B280231" w14:textId="77777777" w:rsidR="00E81698" w:rsidRPr="00DE52DE" w:rsidRDefault="00E81698" w:rsidP="00E81698">
      <w:pPr>
        <w:pStyle w:val="Odstavecseseznamem"/>
        <w:numPr>
          <w:ilvl w:val="0"/>
          <w:numId w:val="45"/>
        </w:numPr>
        <w:ind w:hanging="720"/>
        <w:jc w:val="both"/>
        <w:rPr>
          <w:sz w:val="22"/>
          <w:szCs w:val="22"/>
        </w:rPr>
      </w:pPr>
      <w:r w:rsidRPr="00DE52DE">
        <w:rPr>
          <w:sz w:val="22"/>
          <w:szCs w:val="22"/>
        </w:rPr>
        <w:t>Prodávající prostřednictvím zprostředkovatele GAUTE, a.s., se sídlem Lidická 2006/26, Černá Pole, 602 00 Brno, IČ: 25543709, DIČ: CZ25543709 (dále jako „</w:t>
      </w:r>
      <w:r w:rsidRPr="00DE52DE">
        <w:rPr>
          <w:b/>
          <w:bCs/>
          <w:sz w:val="22"/>
          <w:szCs w:val="22"/>
        </w:rPr>
        <w:t>Zprostředkovatel</w:t>
      </w:r>
      <w:r w:rsidRPr="00DE52DE">
        <w:rPr>
          <w:sz w:val="22"/>
          <w:szCs w:val="22"/>
        </w:rPr>
        <w:t xml:space="preserve">“) nabídli Ochranné známky ke koupi ve výběrovém řízení konaném Zprostředkovatelem na adrese </w:t>
      </w:r>
      <w:hyperlink r:id="rId16" w:history="1">
        <w:r w:rsidRPr="00DE52DE">
          <w:rPr>
            <w:rStyle w:val="Hypertextovodkaz"/>
            <w:sz w:val="22"/>
            <w:szCs w:val="22"/>
          </w:rPr>
          <w:t>www.verejnedrazby.cz/A6531 pod evidenčním číslem A6531</w:t>
        </w:r>
      </w:hyperlink>
      <w:r w:rsidRPr="00DE52DE">
        <w:rPr>
          <w:sz w:val="22"/>
          <w:szCs w:val="22"/>
        </w:rPr>
        <w:t xml:space="preserve"> (dále jen „</w:t>
      </w:r>
      <w:r w:rsidRPr="00DE52DE">
        <w:rPr>
          <w:b/>
          <w:sz w:val="22"/>
          <w:szCs w:val="22"/>
        </w:rPr>
        <w:t>Výběrové řízení</w:t>
      </w:r>
      <w:r w:rsidRPr="00DE52DE">
        <w:rPr>
          <w:sz w:val="22"/>
          <w:szCs w:val="22"/>
        </w:rPr>
        <w:t xml:space="preserve">“), </w:t>
      </w:r>
      <w:r w:rsidRPr="00DE52DE">
        <w:rPr>
          <w:sz w:val="22"/>
          <w:szCs w:val="22"/>
          <w:lang w:eastAsia="en-US"/>
        </w:rPr>
        <w:t>jehož se Kupující stal vítězem, neboť nabídl nejvyšší kupní cenu,</w:t>
      </w:r>
    </w:p>
    <w:p w14:paraId="78E8F7A0" w14:textId="77777777" w:rsidR="00E81698" w:rsidRPr="00DE52DE" w:rsidRDefault="00E81698" w:rsidP="00E81698">
      <w:pPr>
        <w:pStyle w:val="Odstavecseseznamem"/>
        <w:rPr>
          <w:sz w:val="22"/>
          <w:szCs w:val="22"/>
        </w:rPr>
      </w:pPr>
    </w:p>
    <w:p w14:paraId="1C70AFA3" w14:textId="77777777" w:rsidR="00E81698" w:rsidRPr="00DE52DE" w:rsidRDefault="00E81698" w:rsidP="00E81698">
      <w:pPr>
        <w:rPr>
          <w:b/>
          <w:smallCaps/>
          <w:sz w:val="22"/>
          <w:szCs w:val="22"/>
        </w:rPr>
      </w:pPr>
      <w:r w:rsidRPr="00DE52DE">
        <w:rPr>
          <w:b/>
          <w:smallCaps/>
          <w:sz w:val="22"/>
          <w:szCs w:val="22"/>
        </w:rPr>
        <w:t>Dohodly se Strany na následujícím:</w:t>
      </w:r>
    </w:p>
    <w:p w14:paraId="2A0EB318" w14:textId="77777777" w:rsidR="00E81698" w:rsidRPr="00DE52DE" w:rsidRDefault="00E81698" w:rsidP="00E81698">
      <w:pPr>
        <w:rPr>
          <w:b/>
          <w:smallCaps/>
          <w:sz w:val="22"/>
          <w:szCs w:val="22"/>
        </w:rPr>
      </w:pPr>
    </w:p>
    <w:p w14:paraId="10F96003" w14:textId="77777777" w:rsidR="00E81698" w:rsidRPr="00DE52DE" w:rsidRDefault="00E81698" w:rsidP="00E81698">
      <w:pPr>
        <w:pStyle w:val="1lneksmlouvy"/>
        <w:spacing w:before="0" w:after="0"/>
        <w:jc w:val="left"/>
        <w:rPr>
          <w:rFonts w:ascii="Times New Roman" w:hAnsi="Times New Roman"/>
          <w:szCs w:val="22"/>
        </w:rPr>
      </w:pPr>
      <w:r w:rsidRPr="00DE52DE">
        <w:rPr>
          <w:rFonts w:ascii="Times New Roman" w:hAnsi="Times New Roman"/>
          <w:szCs w:val="22"/>
        </w:rPr>
        <w:t>předmět smlouvy</w:t>
      </w:r>
    </w:p>
    <w:p w14:paraId="49E500B9"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7159846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Prodávající touto Smlouvou a za sjednaných podmínek převádějí na Kupujícího Ochranné známky, a to za Kupní cenu sjednanou níže v této Smlouvě, a Kupující za sjednaných podmínek Ochranné známky kupuje a přijímá do svého vlastnictví a zavazuje se Prodávajícímu zaplatit sjednanou Kupní cenu. Ochranné známky se převádějí pro všechny výrobky a služby, pro které jsou zapsány.</w:t>
      </w:r>
    </w:p>
    <w:p w14:paraId="123A7E41"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90A34B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Prodávající nemají povinnost jakkoli zajistit či poskytnout součinnost k zápisu Ochranných známek ve prospěch Kupujícího v příslušných rejstřících. Změna zápisu v příslušných rejstřících je výhradní odpovědností Kupujícího, a to včetně úhrady veškerých poplatků či jakýchkoli nákladů spojených s takovým zápisem, resp. změnou zápisu.</w:t>
      </w:r>
    </w:p>
    <w:p w14:paraId="4794432A"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1DE18C6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Pro vyloučení pochybností se výslovně sjednává, že Kupující si podrobně a s náležitou odbornou péčí zjistil stav Ochranných známek a ten je mu tedy znám a nabývá Ochranné známky</w:t>
      </w:r>
      <w:r w:rsidRPr="00DE52DE">
        <w:rPr>
          <w:rFonts w:ascii="Times New Roman" w:hAnsi="Times New Roman"/>
          <w:szCs w:val="22"/>
        </w:rPr>
        <w:t xml:space="preserve"> bez jakékoli odpovědnosti Prodávajících za případné vady </w:t>
      </w:r>
      <w:r w:rsidRPr="00DE52DE">
        <w:rPr>
          <w:rFonts w:ascii="Times New Roman" w:hAnsi="Times New Roman"/>
          <w:szCs w:val="22"/>
          <w:lang w:eastAsia="en-US"/>
        </w:rPr>
        <w:t>Ochranných známek</w:t>
      </w:r>
      <w:r w:rsidRPr="00DE52DE">
        <w:rPr>
          <w:rFonts w:ascii="Times New Roman" w:hAnsi="Times New Roman"/>
          <w:szCs w:val="22"/>
        </w:rPr>
        <w:t xml:space="preserve"> včetně případných nároků třetích osob jakékoli povahy související s Ochrannými známkami a/nebo za neplatnost či omezenou platnost Ochranných známek v jakémkoli rozsahu (věcném, teritoriálním apod.) a/nebo odpovědnosti Prodávajících za narušení práv z ochranných známek třetích osob. </w:t>
      </w:r>
    </w:p>
    <w:p w14:paraId="70D5408F" w14:textId="77777777" w:rsidR="00E81698" w:rsidRPr="00DE52DE" w:rsidRDefault="00E81698" w:rsidP="00E81698">
      <w:pPr>
        <w:pStyle w:val="1lneksmlouvy"/>
        <w:numPr>
          <w:ilvl w:val="0"/>
          <w:numId w:val="0"/>
        </w:numPr>
        <w:spacing w:before="0" w:after="0"/>
        <w:ind w:left="482"/>
        <w:jc w:val="left"/>
        <w:rPr>
          <w:rFonts w:ascii="Times New Roman" w:hAnsi="Times New Roman"/>
          <w:szCs w:val="22"/>
        </w:rPr>
      </w:pPr>
    </w:p>
    <w:p w14:paraId="401A9DAB" w14:textId="77777777" w:rsidR="00E81698" w:rsidRPr="00DE52DE" w:rsidRDefault="00E81698" w:rsidP="00E81698">
      <w:pPr>
        <w:pStyle w:val="1lneksmlouvy"/>
        <w:spacing w:before="0" w:after="0"/>
        <w:jc w:val="left"/>
        <w:rPr>
          <w:rFonts w:ascii="Times New Roman" w:hAnsi="Times New Roman"/>
          <w:szCs w:val="22"/>
        </w:rPr>
      </w:pPr>
      <w:r w:rsidRPr="00DE52DE">
        <w:rPr>
          <w:rFonts w:ascii="Times New Roman" w:hAnsi="Times New Roman"/>
          <w:szCs w:val="22"/>
        </w:rPr>
        <w:t>kupní cena</w:t>
      </w:r>
    </w:p>
    <w:p w14:paraId="581F7C5E"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AF2F46B"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Smluvní strany prohlašují souhlasně, že kupní cena za Ochranné známky byla sjednána mezi nimi dohodou na základě Výběrového řízení, v němž Kupující nabídl kupní cenu ve výši </w:t>
      </w:r>
      <w:r w:rsidRPr="00DE52DE">
        <w:rPr>
          <w:rFonts w:ascii="Times New Roman" w:hAnsi="Times New Roman"/>
          <w:szCs w:val="22"/>
          <w:highlight w:val="yellow"/>
        </w:rPr>
        <w:t>[bude doplněno</w:t>
      </w:r>
      <w:proofErr w:type="gramStart"/>
      <w:r w:rsidRPr="00DE52DE">
        <w:rPr>
          <w:rFonts w:ascii="Times New Roman" w:hAnsi="Times New Roman"/>
          <w:szCs w:val="22"/>
          <w:highlight w:val="yellow"/>
        </w:rPr>
        <w:t>]</w:t>
      </w:r>
      <w:r w:rsidRPr="00DE52DE">
        <w:rPr>
          <w:rFonts w:ascii="Times New Roman" w:hAnsi="Times New Roman"/>
          <w:szCs w:val="22"/>
          <w:lang w:eastAsia="en-US"/>
        </w:rPr>
        <w:t>,-</w:t>
      </w:r>
      <w:proofErr w:type="gramEnd"/>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xml:space="preserve">) za Ochranné známky jako celek. Smluvní strany ujednávají, že z této celkové kupní ceny připadá na Ochranné známky 1 částka ve výši </w:t>
      </w:r>
      <w:r w:rsidRPr="00DE52DE">
        <w:rPr>
          <w:rFonts w:ascii="Times New Roman" w:hAnsi="Times New Roman"/>
          <w:szCs w:val="22"/>
          <w:highlight w:val="yellow"/>
        </w:rPr>
        <w:t>[bude doplněno</w:t>
      </w:r>
      <w:proofErr w:type="gramStart"/>
      <w:r w:rsidRPr="00DE52DE">
        <w:rPr>
          <w:rFonts w:ascii="Times New Roman" w:hAnsi="Times New Roman"/>
          <w:szCs w:val="22"/>
          <w:highlight w:val="yellow"/>
        </w:rPr>
        <w:t>]</w:t>
      </w:r>
      <w:r w:rsidRPr="00DE52DE">
        <w:rPr>
          <w:rFonts w:ascii="Times New Roman" w:hAnsi="Times New Roman"/>
          <w:szCs w:val="22"/>
          <w:lang w:eastAsia="en-US"/>
        </w:rPr>
        <w:t>,-</w:t>
      </w:r>
      <w:proofErr w:type="gramEnd"/>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xml:space="preserve">) a na Ochrannou známku 2 připadá částka ve výši </w:t>
      </w:r>
      <w:r w:rsidRPr="00DE52DE">
        <w:rPr>
          <w:rFonts w:ascii="Times New Roman" w:hAnsi="Times New Roman"/>
          <w:szCs w:val="22"/>
          <w:highlight w:val="yellow"/>
        </w:rPr>
        <w:t>[bude doplněno]</w:t>
      </w:r>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Tato celková kupní cena je cenou včetně DPH v sazbě 21 % (dále jako „</w:t>
      </w:r>
      <w:r w:rsidRPr="00DE52DE">
        <w:rPr>
          <w:rFonts w:ascii="Times New Roman" w:hAnsi="Times New Roman"/>
          <w:b/>
          <w:szCs w:val="22"/>
          <w:lang w:eastAsia="en-US"/>
        </w:rPr>
        <w:t>Kupní cena</w:t>
      </w:r>
      <w:r w:rsidRPr="00DE52DE">
        <w:rPr>
          <w:rFonts w:ascii="Times New Roman" w:hAnsi="Times New Roman"/>
          <w:szCs w:val="22"/>
          <w:lang w:eastAsia="en-US"/>
        </w:rPr>
        <w:t>“).</w:t>
      </w:r>
    </w:p>
    <w:p w14:paraId="659797A4"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3A1689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lang w:eastAsia="en-US"/>
        </w:rPr>
        <w:t xml:space="preserve">Kupující uhradil celou Kupní cenu před podpisem této smlouvy tak, že </w:t>
      </w:r>
    </w:p>
    <w:p w14:paraId="62352B0F" w14:textId="77777777" w:rsidR="00E81698" w:rsidRPr="00DE52DE" w:rsidRDefault="00E81698" w:rsidP="00E81698">
      <w:pPr>
        <w:pStyle w:val="11slovantext"/>
        <w:numPr>
          <w:ilvl w:val="0"/>
          <w:numId w:val="46"/>
        </w:numPr>
        <w:spacing w:before="100" w:after="0" w:line="240" w:lineRule="auto"/>
        <w:ind w:left="924" w:hanging="357"/>
        <w:rPr>
          <w:rFonts w:ascii="Times New Roman" w:hAnsi="Times New Roman"/>
          <w:bCs/>
          <w:szCs w:val="22"/>
        </w:rPr>
      </w:pPr>
      <w:r w:rsidRPr="00DE52DE">
        <w:rPr>
          <w:rFonts w:ascii="Times New Roman" w:hAnsi="Times New Roman"/>
          <w:szCs w:val="22"/>
          <w:lang w:eastAsia="en-US"/>
        </w:rPr>
        <w:t xml:space="preserve">dne </w:t>
      </w:r>
      <w:r w:rsidRPr="00DE52DE">
        <w:rPr>
          <w:rFonts w:ascii="Times New Roman" w:hAnsi="Times New Roman"/>
          <w:szCs w:val="22"/>
          <w:highlight w:val="yellow"/>
        </w:rPr>
        <w:t>[bude doplněno]</w:t>
      </w:r>
      <w:r w:rsidRPr="00DE52DE">
        <w:rPr>
          <w:rFonts w:ascii="Times New Roman" w:hAnsi="Times New Roman"/>
          <w:szCs w:val="22"/>
          <w:lang w:eastAsia="en-US"/>
        </w:rPr>
        <w:t xml:space="preserve"> uhradil Kupující Zprostředkovateli kauci na účast ve Výběrovém řízení ve výši </w:t>
      </w:r>
      <w:r w:rsidRPr="00DE52DE">
        <w:rPr>
          <w:rFonts w:ascii="Times New Roman" w:hAnsi="Times New Roman"/>
          <w:bCs/>
          <w:szCs w:val="22"/>
        </w:rPr>
        <w:t>1,500.000,- Kč</w:t>
      </w:r>
      <w:r w:rsidRPr="00DE52DE">
        <w:rPr>
          <w:rFonts w:ascii="Times New Roman" w:hAnsi="Times New Roman"/>
          <w:szCs w:val="22"/>
        </w:rPr>
        <w:t xml:space="preserve"> (slovy jeden milion pět set tisíc korun českých), a to na účet č. </w:t>
      </w:r>
      <w:r w:rsidRPr="00DE52DE">
        <w:rPr>
          <w:rFonts w:ascii="Times New Roman" w:hAnsi="Times New Roman"/>
          <w:bCs/>
          <w:szCs w:val="22"/>
        </w:rPr>
        <w:t xml:space="preserve">3232291349/0800 </w:t>
      </w:r>
      <w:r w:rsidRPr="00DE52DE">
        <w:rPr>
          <w:rFonts w:ascii="Times New Roman" w:hAnsi="Times New Roman"/>
          <w:szCs w:val="22"/>
        </w:rPr>
        <w:t xml:space="preserve">vedený u České spořitelny, a.s.; tato kauce byla dle dohody Zprostředkovatele a Stran Zprostředkovatelem v částce (i) ve výši </w:t>
      </w:r>
      <w:r w:rsidRPr="00DE52DE">
        <w:rPr>
          <w:rFonts w:ascii="Times New Roman" w:hAnsi="Times New Roman"/>
          <w:bCs/>
          <w:szCs w:val="22"/>
        </w:rPr>
        <w:t>1,000.000,- Kč</w:t>
      </w:r>
      <w:r w:rsidRPr="00DE52DE">
        <w:rPr>
          <w:rFonts w:ascii="Times New Roman" w:hAnsi="Times New Roman"/>
          <w:szCs w:val="22"/>
        </w:rPr>
        <w:t xml:space="preserve"> (slovy jeden milion korun českých) poukázána na účet majetkové podstaty dlužníka </w:t>
      </w:r>
      <w:proofErr w:type="spellStart"/>
      <w:r w:rsidRPr="00DE52DE">
        <w:rPr>
          <w:rFonts w:ascii="Times New Roman" w:hAnsi="Times New Roman"/>
          <w:bCs/>
          <w:szCs w:val="22"/>
        </w:rPr>
        <w:t>pietro</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filipi</w:t>
      </w:r>
      <w:proofErr w:type="spellEnd"/>
      <w:r w:rsidRPr="00DE52DE">
        <w:rPr>
          <w:rFonts w:ascii="Times New Roman" w:hAnsi="Times New Roman"/>
          <w:bCs/>
          <w:szCs w:val="22"/>
        </w:rPr>
        <w:t>, s.r.o. č. 238072186/0600, vedený u MONETA Money Bank, a.s., pod variabilním symbolem 25717863, jakožto úhrada části Kupní ceny Kupujícím dle této Smlouvy; a (</w:t>
      </w:r>
      <w:proofErr w:type="spellStart"/>
      <w:r w:rsidRPr="00DE52DE">
        <w:rPr>
          <w:rFonts w:ascii="Times New Roman" w:hAnsi="Times New Roman"/>
          <w:bCs/>
          <w:szCs w:val="22"/>
        </w:rPr>
        <w:t>ii</w:t>
      </w:r>
      <w:proofErr w:type="spellEnd"/>
      <w:r w:rsidRPr="00DE52DE">
        <w:rPr>
          <w:rFonts w:ascii="Times New Roman" w:hAnsi="Times New Roman"/>
          <w:bCs/>
          <w:szCs w:val="22"/>
        </w:rPr>
        <w:t>) ve výši 500.000,- Kč</w:t>
      </w:r>
      <w:r w:rsidRPr="00DE52DE">
        <w:rPr>
          <w:rFonts w:ascii="Times New Roman" w:hAnsi="Times New Roman"/>
          <w:szCs w:val="22"/>
        </w:rPr>
        <w:t xml:space="preserve"> (slovy pět set tisíc korun českých) poukázána na účet majetkové podstaty dlužníka </w:t>
      </w:r>
      <w:proofErr w:type="spellStart"/>
      <w:r w:rsidRPr="00DE52DE">
        <w:rPr>
          <w:rFonts w:ascii="Times New Roman" w:hAnsi="Times New Roman"/>
          <w:bCs/>
          <w:szCs w:val="22"/>
        </w:rPr>
        <w:t>pietro</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filipi</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stores</w:t>
      </w:r>
      <w:proofErr w:type="spellEnd"/>
      <w:r w:rsidRPr="00DE52DE">
        <w:rPr>
          <w:rFonts w:ascii="Times New Roman" w:hAnsi="Times New Roman"/>
          <w:bCs/>
          <w:szCs w:val="22"/>
        </w:rPr>
        <w:t>, s.r.o. č. 238073867/0600 vedený u MONETA Money Bank, a.s., pod variabilním symbolem 64939341 jakožto úhrada části Kupní ceny Kupujícím dle této Smlouvy; Strany tuto skutečnost podpisem této smlouvy stvrzují a pro odstranění pochybností výslovně ujednávají, že v případě, kdy by se Kupující měl z jakéhokoli důvodu domáhat vrácení této části Kupní ceny, je oprávněn tak činit výhradně vůči Prodávajícím a nikoli po Zprostředkovateli;</w:t>
      </w:r>
    </w:p>
    <w:p w14:paraId="2CC1DAFB" w14:textId="77777777" w:rsidR="00E81698" w:rsidRPr="00DE52DE" w:rsidRDefault="00E81698" w:rsidP="00E81698">
      <w:pPr>
        <w:pStyle w:val="11slovantext"/>
        <w:numPr>
          <w:ilvl w:val="0"/>
          <w:numId w:val="46"/>
        </w:numPr>
        <w:spacing w:before="100" w:after="0" w:line="240" w:lineRule="auto"/>
        <w:ind w:left="924" w:hanging="357"/>
        <w:rPr>
          <w:rFonts w:ascii="Times New Roman" w:hAnsi="Times New Roman"/>
          <w:bCs/>
          <w:szCs w:val="22"/>
        </w:rPr>
      </w:pPr>
      <w:r w:rsidRPr="00DE52DE">
        <w:rPr>
          <w:rFonts w:ascii="Times New Roman" w:hAnsi="Times New Roman"/>
          <w:bCs/>
          <w:szCs w:val="22"/>
        </w:rPr>
        <w:t xml:space="preserve">část Kupní ceny ve výši </w:t>
      </w:r>
      <w:r w:rsidRPr="00DE52DE">
        <w:rPr>
          <w:rFonts w:ascii="Times New Roman" w:hAnsi="Times New Roman"/>
          <w:szCs w:val="22"/>
          <w:highlight w:val="yellow"/>
        </w:rPr>
        <w:t>[bude doplněno</w:t>
      </w:r>
      <w:proofErr w:type="gramStart"/>
      <w:r w:rsidRPr="00DE52DE">
        <w:rPr>
          <w:rFonts w:ascii="Times New Roman" w:hAnsi="Times New Roman"/>
          <w:szCs w:val="22"/>
          <w:highlight w:val="yellow"/>
        </w:rPr>
        <w:t>]</w:t>
      </w:r>
      <w:r w:rsidRPr="00DE52DE">
        <w:rPr>
          <w:rFonts w:ascii="Times New Roman" w:hAnsi="Times New Roman"/>
          <w:szCs w:val="22"/>
          <w:lang w:eastAsia="en-US"/>
        </w:rPr>
        <w:t>,-</w:t>
      </w:r>
      <w:proofErr w:type="gramEnd"/>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xml:space="preserve">) uhradil Kupující </w:t>
      </w:r>
      <w:r w:rsidRPr="00DE52DE">
        <w:rPr>
          <w:rFonts w:ascii="Times New Roman" w:hAnsi="Times New Roman"/>
          <w:szCs w:val="22"/>
        </w:rPr>
        <w:t xml:space="preserve">na účet majetkové podstaty dlužníka </w:t>
      </w:r>
      <w:proofErr w:type="spellStart"/>
      <w:r w:rsidRPr="00DE52DE">
        <w:rPr>
          <w:rFonts w:ascii="Times New Roman" w:hAnsi="Times New Roman"/>
          <w:bCs/>
          <w:szCs w:val="22"/>
        </w:rPr>
        <w:t>pietro</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filipi</w:t>
      </w:r>
      <w:proofErr w:type="spellEnd"/>
      <w:r w:rsidRPr="00DE52DE">
        <w:rPr>
          <w:rFonts w:ascii="Times New Roman" w:hAnsi="Times New Roman"/>
          <w:bCs/>
          <w:szCs w:val="22"/>
        </w:rPr>
        <w:t>, s.r.o. č. 238072186/0600, vedený u MONETA Money Bank, a.s., pod variabilním symbolem 25717863, což První prodávající podpisem této smlouvy stvrzuje, a</w:t>
      </w:r>
    </w:p>
    <w:p w14:paraId="23FAA4AE" w14:textId="77777777" w:rsidR="00E81698" w:rsidRPr="00DE52DE" w:rsidRDefault="00E81698" w:rsidP="00E81698">
      <w:pPr>
        <w:pStyle w:val="11slovantext"/>
        <w:numPr>
          <w:ilvl w:val="0"/>
          <w:numId w:val="46"/>
        </w:numPr>
        <w:spacing w:before="100" w:after="0" w:line="240" w:lineRule="auto"/>
        <w:ind w:left="924" w:hanging="357"/>
        <w:rPr>
          <w:rFonts w:ascii="Times New Roman" w:hAnsi="Times New Roman"/>
          <w:szCs w:val="22"/>
        </w:rPr>
      </w:pPr>
      <w:r w:rsidRPr="00DE52DE">
        <w:rPr>
          <w:rFonts w:ascii="Times New Roman" w:hAnsi="Times New Roman"/>
          <w:bCs/>
          <w:szCs w:val="22"/>
        </w:rPr>
        <w:t xml:space="preserve">část Kupní ceny ve výši </w:t>
      </w:r>
      <w:r w:rsidRPr="00DE52DE">
        <w:rPr>
          <w:rFonts w:ascii="Times New Roman" w:hAnsi="Times New Roman"/>
          <w:szCs w:val="22"/>
          <w:highlight w:val="yellow"/>
        </w:rPr>
        <w:t>[bude doplněno</w:t>
      </w:r>
      <w:proofErr w:type="gramStart"/>
      <w:r w:rsidRPr="00DE52DE">
        <w:rPr>
          <w:rFonts w:ascii="Times New Roman" w:hAnsi="Times New Roman"/>
          <w:szCs w:val="22"/>
          <w:highlight w:val="yellow"/>
        </w:rPr>
        <w:t>]</w:t>
      </w:r>
      <w:r w:rsidRPr="00DE52DE">
        <w:rPr>
          <w:rFonts w:ascii="Times New Roman" w:hAnsi="Times New Roman"/>
          <w:szCs w:val="22"/>
          <w:lang w:eastAsia="en-US"/>
        </w:rPr>
        <w:t>,-</w:t>
      </w:r>
      <w:proofErr w:type="gramEnd"/>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xml:space="preserve">) uhradil Kupující </w:t>
      </w:r>
      <w:r w:rsidRPr="00DE52DE">
        <w:rPr>
          <w:rFonts w:ascii="Times New Roman" w:hAnsi="Times New Roman"/>
          <w:szCs w:val="22"/>
        </w:rPr>
        <w:t xml:space="preserve">na účet majetkové podstaty dlužníka </w:t>
      </w:r>
      <w:proofErr w:type="spellStart"/>
      <w:r w:rsidRPr="00DE52DE">
        <w:rPr>
          <w:rFonts w:ascii="Times New Roman" w:hAnsi="Times New Roman"/>
          <w:bCs/>
          <w:szCs w:val="22"/>
        </w:rPr>
        <w:t>pietro</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filipi</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stores</w:t>
      </w:r>
      <w:proofErr w:type="spellEnd"/>
      <w:r w:rsidRPr="00DE52DE">
        <w:rPr>
          <w:rFonts w:ascii="Times New Roman" w:hAnsi="Times New Roman"/>
          <w:bCs/>
          <w:szCs w:val="22"/>
        </w:rPr>
        <w:t>, s.r.o. č. 238073867/0600 vedený u MONETA Money Bank, a.s., pod variabilním symbolem 64939341, což Druhý prodávající podpisem této smlouvy stvrzuje.</w:t>
      </w:r>
    </w:p>
    <w:p w14:paraId="618C645A" w14:textId="77777777" w:rsidR="00E81698" w:rsidRPr="00DE52DE" w:rsidRDefault="00E81698" w:rsidP="00E81698"/>
    <w:p w14:paraId="61F2B2ED"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rPr>
        <w:t>Strany si podpisem této Smlouvy potvrzují a ční nesporným, že celá Kupní cena byla Prodávajícím zaplacena Kupujícím postupem uvedeným v odst. 2.2. Smlouvy před uzavřením této Smlouvy.</w:t>
      </w:r>
    </w:p>
    <w:p w14:paraId="36C70CF5"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0D48EB33"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Převod ochranných známek</w:t>
      </w:r>
    </w:p>
    <w:p w14:paraId="4173AEFC"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E0CE0E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Prodávající zcela splní veškeré své povinnosti k převodu Ochranných známek Kupujícímu již okamžikem uzavření této Smlouvy. Pro vyloučení pochybností se výslovně sjednává, že po uzavření Smlouvy Prodávající nejsou povinni Kupujícímu poskytnout jakoukoli součinnost související s převodem Ochranných známek, což je výlučnou odpovědností Kupujícího stejně jako úhrada jakýchkoli poplatků a/nebo vyhotovení překladů apod. </w:t>
      </w:r>
      <w:r w:rsidRPr="00DE52DE">
        <w:rPr>
          <w:rFonts w:ascii="Times New Roman" w:hAnsi="Times New Roman"/>
          <w:lang w:eastAsia="en-US"/>
        </w:rPr>
        <w:t xml:space="preserve">Kupující se zavazuje, že si na vlastní náklady, odpovědnost a nebezpečí zajistí a vyřídí veškeré návrhy, registrace, povolení, souhlasy, rozhodnutí či jakákoli jiná oprávnění či dokumenty související s nabytím vlastnictví Ochranných známek a provedením zápisu do příslušné evidence. Zejména se Kupující zavazuje, že ihned po uzavření Smlouvy provede řádně vyřídí veškeré zápisy, registrace a administrativní povinnosti související s touto Smlouvou a nabytím vlastnictví k Ochranným známkám. Prodávající se zavazuje, že – pokud je bude objektivně nezbytné – poskytne Kupujícímu nezbytnou součinnost k provedení zápisu o nabytí vlastnického práva Kupujícím dle této Smlouvy do příslušné evidence Ochranných známek. </w:t>
      </w:r>
    </w:p>
    <w:p w14:paraId="1F1BB75C"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55610ED"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lang w:eastAsia="en-US"/>
        </w:rPr>
        <w:t>Strany se výslovně dohodly, že jakoukoli součinnost podle této Smlouvy je Prodávající povinen poskytnout Kupujícímu jen (i) na základě výslovné písemné žádosti Kupujícího, v níž podrobně a v úplnosti uvede ohledně jaké konkrétní záležitosti je součinnost vyžadována a co má být Prodávajícím vykonáno; a to však jen v případě, že (</w:t>
      </w:r>
      <w:proofErr w:type="spellStart"/>
      <w:r w:rsidRPr="00DE52DE">
        <w:rPr>
          <w:rFonts w:ascii="Times New Roman" w:hAnsi="Times New Roman"/>
          <w:lang w:eastAsia="en-US"/>
        </w:rPr>
        <w:t>ii</w:t>
      </w:r>
      <w:proofErr w:type="spellEnd"/>
      <w:r w:rsidRPr="00DE52DE">
        <w:rPr>
          <w:rFonts w:ascii="Times New Roman" w:hAnsi="Times New Roman"/>
          <w:lang w:eastAsia="en-US"/>
        </w:rPr>
        <w:t>) v dané konkrétní požadované záležitosti je součinnost Prodávajícího skutečně nezbytná; a současně (</w:t>
      </w:r>
      <w:proofErr w:type="spellStart"/>
      <w:r w:rsidRPr="00DE52DE">
        <w:rPr>
          <w:rFonts w:ascii="Times New Roman" w:hAnsi="Times New Roman"/>
          <w:lang w:eastAsia="en-US"/>
        </w:rPr>
        <w:t>iii</w:t>
      </w:r>
      <w:proofErr w:type="spellEnd"/>
      <w:r w:rsidRPr="00DE52DE">
        <w:rPr>
          <w:rFonts w:ascii="Times New Roman" w:hAnsi="Times New Roman"/>
          <w:lang w:eastAsia="en-US"/>
        </w:rPr>
        <w:t>) Prodávající je schopen a oprávněn Kupujícím požadované vykonat a součinnost poskytnout v přiměřené době, nejméně vždy v době 10 (deset) pracovních dnů; a současně (</w:t>
      </w:r>
      <w:proofErr w:type="spellStart"/>
      <w:r w:rsidRPr="00DE52DE">
        <w:rPr>
          <w:rFonts w:ascii="Times New Roman" w:hAnsi="Times New Roman"/>
          <w:lang w:eastAsia="en-US"/>
        </w:rPr>
        <w:t>iv</w:t>
      </w:r>
      <w:proofErr w:type="spellEnd"/>
      <w:r w:rsidRPr="00DE52DE">
        <w:rPr>
          <w:rFonts w:ascii="Times New Roman" w:hAnsi="Times New Roman"/>
          <w:lang w:eastAsia="en-US"/>
        </w:rPr>
        <w:t>) pokud Kupujícímu předem Prodávajícímu uhradí veškeré náklady s vyžádanou součinností související a/nebo složí u Prodávajícího přiměřenou zálohu odpovídající požadované součinnosti.</w:t>
      </w:r>
    </w:p>
    <w:p w14:paraId="51D41908"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bookmarkStart w:id="0" w:name="_Hlk80348259"/>
    </w:p>
    <w:bookmarkEnd w:id="0"/>
    <w:p w14:paraId="50D125F1" w14:textId="77777777" w:rsidR="00E81698" w:rsidRPr="00DE52DE" w:rsidRDefault="00E81698" w:rsidP="00E81698">
      <w:pPr>
        <w:rPr>
          <w:sz w:val="22"/>
          <w:szCs w:val="22"/>
        </w:rPr>
      </w:pPr>
    </w:p>
    <w:p w14:paraId="02A966D2"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PROHLÁŠENÍ A POVINNOSTI KUPUJÍCÍHO</w:t>
      </w:r>
    </w:p>
    <w:p w14:paraId="37DA38B7"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9BEA7B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že v souvislosti s podpisem této Smlouvy disponuje vším potřebným pro převod Ochranných známek nebo si vše potřebné pro převod sám bez součinnosti Prodávajících zajistí.</w:t>
      </w:r>
    </w:p>
    <w:p w14:paraId="3233E84D"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C6391E4"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že je schopen dostatečně odborně posoudit potřebné aspekty této smlouvy a převodu Ochranných známek. Kupující současně ujišťuje Prodávajícího, že Kupující není osobou uvedenou v § 295 odst. 1 anebo odst. 2 Insolvenčního zákona.</w:t>
      </w:r>
    </w:p>
    <w:p w14:paraId="62E088FB"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5AF3E504"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Strany sjednávají, že Prodávající neodpovídá za jakoukoli škodu, která by mohla Kupujícímu vzniknout v souvislosti s převodem Ochranných známek, resp. odpovědnost za takovou škodu Strany vylučují v maximálním možném rozsahu.</w:t>
      </w:r>
    </w:p>
    <w:p w14:paraId="59A5B081"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4712DD6"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že údaje uvedené o Kupujícím v záhlaví Smlouvy odpovídají skutečnosti, včetně osoby jednající za Kupujícího, a že má neomezenou způsobilost uzavřít tuto Smlouvu a plnit závazky z ní vyplývající. Tato Smlouva byla řádně uzavřena a představuje platný závazek Kupujícího v souladu s právními předpisy.</w:t>
      </w:r>
    </w:p>
    <w:p w14:paraId="44F856F0"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62C1A1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že nepotřebuje k uzavření této Smlouvy a plnění povinností z ní vyplývajících žádné další souhlasy, povolení, schválení či výjimky, a pro případ, že je potřebuje, že tyto byly řádně vydány či uděleny a jsou platné a účinné.</w:t>
      </w:r>
    </w:p>
    <w:p w14:paraId="64F2BE13"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F72BC3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Kupující výslovně prohlašuje, že před uzavřením této Smlouvy měl dostatečnou možnost se s Ochrannými známkami a jejich stavem důkladně a s náležitou odbornou péčí seznámit, když veškeré informace ohledně Ochranných známek, které mu Prodávající poskytli, a informace, které si Kupující o Ochranných známkách před uzavřením této Smlouvy sám nezávisle získal, představují pro Kupujícího zcela dostatečné informace a podklady pro uzavření této Smlouvy a její plnění. </w:t>
      </w:r>
    </w:p>
    <w:p w14:paraId="7FAA5CBE"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5B4E706"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rPr>
        <w:t xml:space="preserve">Kupující zejména prohlašuje, že si nevymiňuje žádnou konkrétní vlastnost Ochranných známek a </w:t>
      </w:r>
      <w:r w:rsidRPr="00DE52DE">
        <w:rPr>
          <w:rFonts w:ascii="Times New Roman" w:hAnsi="Times New Roman"/>
          <w:szCs w:val="22"/>
          <w:lang w:eastAsia="en-US"/>
        </w:rPr>
        <w:t>kupuje a přijímá je do vlastnictví tak bez jakýchkoli záruk a jakékoli odpovědnosti Prodávajících za právní nebo faktický stav Ochranných známek.</w:t>
      </w:r>
      <w:r w:rsidRPr="00DE52DE">
        <w:rPr>
          <w:rFonts w:ascii="Times New Roman" w:hAnsi="Times New Roman"/>
          <w:szCs w:val="22"/>
        </w:rPr>
        <w:t xml:space="preserve"> Prodávající nenesou žádnou odpovědnost za to, zda Kupující bude moci Ochranné známky využít k účelu zamýšlenému Kupujícím. Zejména Prodávající nepřebírají žádnou záruku za jakékoli vlastnosti Ochranných známek, ani odpovědnost </w:t>
      </w:r>
      <w:r w:rsidRPr="00DE52DE">
        <w:rPr>
          <w:rFonts w:ascii="Times New Roman" w:hAnsi="Times New Roman"/>
          <w:szCs w:val="22"/>
          <w:lang w:eastAsia="en-US"/>
        </w:rPr>
        <w:t>ani stran případných nároků třetích stran týkajících se Ochranných známek nebo jejich případné neplatnosti či zásahu do práv k ochranným známkám třetích osob</w:t>
      </w:r>
      <w:r w:rsidRPr="00DE52DE">
        <w:rPr>
          <w:rFonts w:ascii="Times New Roman" w:hAnsi="Times New Roman"/>
          <w:szCs w:val="22"/>
        </w:rPr>
        <w:t>. Všichni účastníci se dohodli na vyloučení (omezení) odpovědnosti za vady Ochranných známek v plném rozsahu, v němž právní řád České republiky takové vyloučení (omezení) připouští. Kupující se předem vzdává práv z vadného plnění, zejména pak práva žádat opravu, výměnu věci nebo slevu z kupní ceny či práva od smlouvy odstoupit, to vše ve smyslu § 1916 odst. 2 občanského zákoníku</w:t>
      </w:r>
      <w:r w:rsidRPr="00DE52DE">
        <w:rPr>
          <w:rFonts w:ascii="Times New Roman" w:hAnsi="Times New Roman"/>
          <w:szCs w:val="22"/>
          <w:lang w:eastAsia="en-US"/>
        </w:rPr>
        <w:t>. Uvedeným ujednáním nejsou nijak dotčena ustanovení Insolvenčního zákona.</w:t>
      </w:r>
    </w:p>
    <w:p w14:paraId="480FB0B7"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1CFB26A9"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a souhlasí s tím, že Kupní cena za Ochranné známky sjednaná v této Smlouvě je cenou konečnou, a že na její výši nemá žádný vliv případné zjištění, že skutečný stav Ochranných známek je jiný, než Kupující předpokládal či očekával.</w:t>
      </w:r>
    </w:p>
    <w:p w14:paraId="6A06F47D"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27DE4A1C"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PROHLÁŠENÍ PRODÁVAJÍCÍch</w:t>
      </w:r>
    </w:p>
    <w:p w14:paraId="15CDE0D4"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1636D187"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První prodávající prohlašuje, že je insolvenčním správcem dlužníka </w:t>
      </w:r>
      <w:proofErr w:type="spellStart"/>
      <w:r w:rsidRPr="00DE52DE">
        <w:rPr>
          <w:rFonts w:ascii="Times New Roman" w:hAnsi="Times New Roman"/>
          <w:bCs/>
          <w:szCs w:val="22"/>
        </w:rPr>
        <w:t>pietro</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filipi</w:t>
      </w:r>
      <w:proofErr w:type="spellEnd"/>
      <w:r w:rsidRPr="00DE52DE">
        <w:rPr>
          <w:rFonts w:ascii="Times New Roman" w:hAnsi="Times New Roman"/>
          <w:bCs/>
          <w:szCs w:val="22"/>
        </w:rPr>
        <w:t xml:space="preserve">, s.r.o. a že mu byl ke zpeněžení udělen </w:t>
      </w:r>
      <w:r w:rsidRPr="00DE52DE">
        <w:rPr>
          <w:rFonts w:ascii="Times New Roman" w:hAnsi="Times New Roman"/>
          <w:szCs w:val="22"/>
        </w:rPr>
        <w:t xml:space="preserve">souhlas schůze věřitelů jednající v působnosti věřitelského výboru, resp. insolvenčního soudu, </w:t>
      </w:r>
      <w:r w:rsidRPr="00DE52DE">
        <w:rPr>
          <w:rFonts w:ascii="Times New Roman" w:hAnsi="Times New Roman"/>
          <w:szCs w:val="22"/>
          <w:lang w:eastAsia="en-US"/>
        </w:rPr>
        <w:t>podle § 289 odst. 1 Insolvenčního zákona</w:t>
      </w:r>
      <w:r w:rsidRPr="00DE52DE">
        <w:rPr>
          <w:rFonts w:ascii="Times New Roman" w:hAnsi="Times New Roman"/>
          <w:szCs w:val="22"/>
        </w:rPr>
        <w:t>.</w:t>
      </w:r>
    </w:p>
    <w:p w14:paraId="5010D779"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312715F9"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Druhý prodávající prohlašuje, že je insolvenčním správcem dlužníka </w:t>
      </w:r>
      <w:proofErr w:type="spellStart"/>
      <w:r w:rsidRPr="00DE52DE">
        <w:rPr>
          <w:rFonts w:ascii="Times New Roman" w:hAnsi="Times New Roman"/>
          <w:bCs/>
          <w:szCs w:val="22"/>
        </w:rPr>
        <w:t>pietro</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filipi</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stores</w:t>
      </w:r>
      <w:proofErr w:type="spellEnd"/>
      <w:r w:rsidRPr="00DE52DE">
        <w:rPr>
          <w:rFonts w:ascii="Times New Roman" w:hAnsi="Times New Roman"/>
          <w:bCs/>
          <w:szCs w:val="22"/>
        </w:rPr>
        <w:t xml:space="preserve">, s.r.o. a že mu byl ke zpeněžení udělen </w:t>
      </w:r>
      <w:r w:rsidRPr="00DE52DE">
        <w:rPr>
          <w:rFonts w:ascii="Times New Roman" w:hAnsi="Times New Roman"/>
          <w:szCs w:val="22"/>
        </w:rPr>
        <w:t xml:space="preserve">souhlas věřitelského výboru, resp. insolvenčního soudu, </w:t>
      </w:r>
      <w:r w:rsidRPr="00DE52DE">
        <w:rPr>
          <w:rFonts w:ascii="Times New Roman" w:hAnsi="Times New Roman"/>
          <w:szCs w:val="22"/>
          <w:lang w:eastAsia="en-US"/>
        </w:rPr>
        <w:t>podle § 289 odst. 1 Insolvenčního zákona</w:t>
      </w:r>
      <w:r w:rsidRPr="00DE52DE">
        <w:rPr>
          <w:rFonts w:ascii="Times New Roman" w:hAnsi="Times New Roman"/>
          <w:szCs w:val="22"/>
        </w:rPr>
        <w:t>.</w:t>
      </w:r>
    </w:p>
    <w:p w14:paraId="4382C334"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A87824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Strany sjednávají a Kupující bere na vědomí, že Prodávající ohledně této Smlouvy a/nebo Ochranných známek nečiní žádná jiná prohlášení či ujištění, než ta výslovně uvedená jen v tomto článku 5. Smlouvy. </w:t>
      </w:r>
    </w:p>
    <w:p w14:paraId="0B9C9B5C" w14:textId="77777777" w:rsidR="00E81698" w:rsidRPr="00DE52DE" w:rsidRDefault="00E81698" w:rsidP="00E81698">
      <w:pPr>
        <w:pStyle w:val="1lneksmlouvy"/>
        <w:numPr>
          <w:ilvl w:val="0"/>
          <w:numId w:val="0"/>
        </w:numPr>
        <w:spacing w:before="0" w:after="0"/>
        <w:ind w:left="482"/>
        <w:rPr>
          <w:rFonts w:ascii="Times New Roman" w:hAnsi="Times New Roman"/>
          <w:b w:val="0"/>
          <w:caps w:val="0"/>
          <w:spacing w:val="0"/>
          <w:szCs w:val="22"/>
        </w:rPr>
      </w:pPr>
    </w:p>
    <w:p w14:paraId="1200BE30" w14:textId="77777777" w:rsidR="00E81698" w:rsidRPr="00DE52DE" w:rsidRDefault="00E81698" w:rsidP="00E81698">
      <w:pPr>
        <w:pStyle w:val="1lneksmlouvy"/>
        <w:spacing w:before="0" w:after="0"/>
        <w:rPr>
          <w:rFonts w:ascii="Times New Roman" w:hAnsi="Times New Roman"/>
          <w:b w:val="0"/>
          <w:caps w:val="0"/>
          <w:spacing w:val="0"/>
          <w:szCs w:val="22"/>
        </w:rPr>
      </w:pPr>
      <w:r w:rsidRPr="00DE52DE">
        <w:rPr>
          <w:rFonts w:ascii="Times New Roman" w:hAnsi="Times New Roman"/>
          <w:szCs w:val="22"/>
        </w:rPr>
        <w:t>ZÁNIK SMLOUVY, PRÁVA A POVINNOSTI PO ZÁNIKU SMLOUVY</w:t>
      </w:r>
    </w:p>
    <w:p w14:paraId="418CFFE5"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5941C078"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Tato Smlouva zanikne na základě písemné dohody obou Stran.</w:t>
      </w:r>
    </w:p>
    <w:p w14:paraId="4A8191FC"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7CA5AF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Tato Smlouva zanikne na základě odstoupení ze strany kteréhokoli z Prodávajících. Prodávající jsou oprávněni od této Smlouvy odstoupit písemným oznámením o odstoupení doručeným Kupujícímu v případě, že kterékoli z prohlášení Kupujícího podle této Smlouvy či v souvislosti s ní se ukáže jako nepravdivé, neúplné nebo zavádějící, nebo že Kupující poruší kterýkoliv svůj závazek stanovený touto Smlouvou a toto své porušení nenapraví (včetně nápravy všech důsledků takového porušení) ani v dodatečné lhůtě pěti (5) pracovních dnů ode dne, kdy jej Prodávající písemně k nápravě vyzval. Účinky odstoupení nastávají k okamžiku doručení oznámení o odstoupení Kupujícímu.</w:t>
      </w:r>
    </w:p>
    <w:p w14:paraId="590FCD0E"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E3A757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S přihlédnutím ke zvláštním okolnostem prodeje Ochranných známek, zejména ke skutečnosti, že Ochranné známky jakožto součást majetkové podstaty jsou zpeněžovány v režimu konkurzu, se výslovně sjednává, že Kupující není oprávněn od této Smlouvy odstoupit, není oprávněn se dovolat neplatnosti této Smlouvy, ani ji jinak jednostranně zrušit. Výslovně se tak v maximální přípustné míře dle právního řádu ČR vylučuje aplikace všech zákonných ustanovení, která by oprávnění jednostranného ukončení této Smlouvy ze strany Kupujícího jinak zakládala.</w:t>
      </w:r>
    </w:p>
    <w:p w14:paraId="33B84459"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3F22CB12"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SALVÁTORSKÁ KLAUZULE</w:t>
      </w:r>
    </w:p>
    <w:p w14:paraId="34D548FB"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755D9E0C"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23851C89"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44A47615"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DORUČOVÁNÍ</w:t>
      </w:r>
    </w:p>
    <w:p w14:paraId="7452D3F3"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289A06B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Jakékoliv oznámení, žádost či jiné sdělení, jež má být učiněno či dáno některé Straně podle této Smlouvy, musí být učiněno či dáno písemně. Toto oznámení, žádost či jiné sdělení bude, pokud z této Smlouvy nevyplývá jinak, považováno za řádně dané či učiněné druhé Straně zejména tehdy, bude-li doručeno osobně, doporučenou poštou, kurýrní službou či emailem na adresu Strany uvedenou výše v záhlaví této Smlouvy, na emailovou adresu Strany uvedenou níže nebo na jinou poštovní adresu v České republice, kterou takto příslušná Strana určí v oznámení zaslaném druhé Straně podle čl. 8.3 níže:</w:t>
      </w:r>
    </w:p>
    <w:p w14:paraId="37FF800E" w14:textId="77777777" w:rsidR="00E81698" w:rsidRPr="00DE52DE" w:rsidRDefault="00E81698" w:rsidP="00E81698">
      <w:pPr>
        <w:pStyle w:val="11slovantext"/>
        <w:numPr>
          <w:ilvl w:val="2"/>
          <w:numId w:val="44"/>
        </w:numPr>
        <w:tabs>
          <w:tab w:val="num" w:pos="1276"/>
        </w:tabs>
        <w:spacing w:before="100" w:after="0" w:line="240" w:lineRule="auto"/>
        <w:ind w:left="2126" w:hanging="1559"/>
        <w:rPr>
          <w:rFonts w:ascii="Times New Roman" w:hAnsi="Times New Roman"/>
          <w:szCs w:val="22"/>
          <w:lang w:eastAsia="en-US"/>
        </w:rPr>
      </w:pPr>
      <w:r w:rsidRPr="00DE52DE">
        <w:rPr>
          <w:rFonts w:ascii="Times New Roman" w:hAnsi="Times New Roman"/>
          <w:szCs w:val="22"/>
          <w:lang w:eastAsia="en-US"/>
        </w:rPr>
        <w:t>První prodávající:</w:t>
      </w:r>
    </w:p>
    <w:p w14:paraId="5FE06510" w14:textId="77777777" w:rsidR="00E81698" w:rsidRPr="00DE52DE" w:rsidRDefault="00E81698" w:rsidP="00E81698">
      <w:pPr>
        <w:pStyle w:val="11slovantext"/>
        <w:numPr>
          <w:ilvl w:val="0"/>
          <w:numId w:val="0"/>
        </w:numPr>
        <w:tabs>
          <w:tab w:val="left" w:pos="708"/>
        </w:tabs>
        <w:spacing w:after="0" w:line="240" w:lineRule="auto"/>
        <w:ind w:left="1049" w:hanging="567"/>
        <w:rPr>
          <w:rFonts w:ascii="Times New Roman" w:hAnsi="Times New Roman"/>
          <w:szCs w:val="22"/>
          <w:lang w:eastAsia="en-US"/>
        </w:rPr>
      </w:pPr>
      <w:r w:rsidRPr="00DE52DE">
        <w:rPr>
          <w:rFonts w:ascii="Times New Roman" w:hAnsi="Times New Roman"/>
          <w:szCs w:val="22"/>
          <w:lang w:eastAsia="en-US"/>
        </w:rPr>
        <w:tab/>
      </w:r>
      <w:r w:rsidRPr="00DE52DE">
        <w:rPr>
          <w:rFonts w:ascii="Times New Roman" w:hAnsi="Times New Roman"/>
          <w:szCs w:val="22"/>
          <w:lang w:eastAsia="en-US"/>
        </w:rPr>
        <w:tab/>
      </w:r>
      <w:r w:rsidRPr="00DE52DE">
        <w:rPr>
          <w:rFonts w:ascii="Times New Roman" w:hAnsi="Times New Roman"/>
          <w:szCs w:val="22"/>
          <w:lang w:eastAsia="en-US"/>
        </w:rPr>
        <w:tab/>
        <w:t>Ing. Lukáš </w:t>
      </w:r>
      <w:proofErr w:type="spellStart"/>
      <w:r w:rsidRPr="00DE52DE">
        <w:rPr>
          <w:rFonts w:ascii="Times New Roman" w:hAnsi="Times New Roman"/>
          <w:szCs w:val="22"/>
          <w:lang w:eastAsia="en-US"/>
        </w:rPr>
        <w:t>Vlašaný</w:t>
      </w:r>
      <w:proofErr w:type="spellEnd"/>
    </w:p>
    <w:p w14:paraId="3E91F7B2" w14:textId="77777777" w:rsidR="00E81698" w:rsidRPr="00DE52DE" w:rsidRDefault="00E81698" w:rsidP="00E81698">
      <w:pPr>
        <w:pStyle w:val="11slovantext"/>
        <w:numPr>
          <w:ilvl w:val="0"/>
          <w:numId w:val="0"/>
        </w:numPr>
        <w:tabs>
          <w:tab w:val="left" w:pos="708"/>
        </w:tabs>
        <w:spacing w:after="0" w:line="240" w:lineRule="auto"/>
        <w:ind w:left="1049" w:hanging="567"/>
        <w:jc w:val="left"/>
        <w:rPr>
          <w:rFonts w:ascii="Times New Roman" w:hAnsi="Times New Roman"/>
          <w:szCs w:val="22"/>
          <w:lang w:eastAsia="en-US"/>
        </w:rPr>
      </w:pPr>
      <w:r w:rsidRPr="00DE52DE">
        <w:rPr>
          <w:rFonts w:ascii="Times New Roman" w:hAnsi="Times New Roman"/>
          <w:szCs w:val="22"/>
          <w:lang w:eastAsia="en-US"/>
        </w:rPr>
        <w:tab/>
      </w:r>
      <w:r w:rsidRPr="00DE52DE">
        <w:rPr>
          <w:rFonts w:ascii="Times New Roman" w:hAnsi="Times New Roman"/>
          <w:szCs w:val="22"/>
          <w:lang w:eastAsia="en-US"/>
        </w:rPr>
        <w:tab/>
      </w:r>
      <w:r w:rsidRPr="00DE52DE">
        <w:rPr>
          <w:rFonts w:ascii="Times New Roman" w:hAnsi="Times New Roman"/>
          <w:szCs w:val="22"/>
          <w:lang w:eastAsia="en-US"/>
        </w:rPr>
        <w:tab/>
        <w:t>Vančurova 2904, 390 01 Tábor, Česká republika</w:t>
      </w:r>
    </w:p>
    <w:p w14:paraId="00D83C30" w14:textId="77777777" w:rsidR="00E81698" w:rsidRPr="00DE52DE" w:rsidRDefault="00E81698" w:rsidP="00E81698">
      <w:pPr>
        <w:pStyle w:val="11slovantext"/>
        <w:numPr>
          <w:ilvl w:val="0"/>
          <w:numId w:val="0"/>
        </w:numPr>
        <w:tabs>
          <w:tab w:val="left" w:pos="708"/>
        </w:tabs>
        <w:spacing w:after="0" w:line="240" w:lineRule="auto"/>
        <w:ind w:left="1049" w:hanging="567"/>
        <w:rPr>
          <w:rStyle w:val="Hypertextovodkaz"/>
          <w:rFonts w:ascii="Times New Roman" w:hAnsi="Times New Roman"/>
          <w:szCs w:val="22"/>
          <w:lang w:val="en-US"/>
        </w:rPr>
      </w:pPr>
      <w:r w:rsidRPr="00DE52DE">
        <w:rPr>
          <w:rFonts w:ascii="Times New Roman" w:hAnsi="Times New Roman"/>
          <w:szCs w:val="22"/>
        </w:rPr>
        <w:tab/>
      </w:r>
      <w:r w:rsidRPr="00DE52DE">
        <w:rPr>
          <w:rFonts w:ascii="Times New Roman" w:hAnsi="Times New Roman"/>
          <w:szCs w:val="22"/>
        </w:rPr>
        <w:tab/>
      </w:r>
      <w:r w:rsidRPr="00DE52DE">
        <w:rPr>
          <w:rFonts w:ascii="Times New Roman" w:hAnsi="Times New Roman"/>
          <w:szCs w:val="22"/>
        </w:rPr>
        <w:tab/>
        <w:t>email:</w:t>
      </w:r>
      <w:r w:rsidRPr="00DE52DE">
        <w:rPr>
          <w:rFonts w:ascii="Times New Roman" w:hAnsi="Times New Roman"/>
          <w:szCs w:val="22"/>
        </w:rPr>
        <w:tab/>
      </w:r>
      <w:hyperlink r:id="rId17" w:history="1">
        <w:r w:rsidRPr="00DE52DE">
          <w:rPr>
            <w:rStyle w:val="Hypertextovodkaz"/>
            <w:rFonts w:ascii="Times New Roman" w:hAnsi="Times New Roman"/>
            <w:szCs w:val="22"/>
          </w:rPr>
          <w:t>lukas</w:t>
        </w:r>
        <w:r w:rsidRPr="00DE52DE">
          <w:rPr>
            <w:rStyle w:val="Hypertextovodkaz"/>
            <w:rFonts w:ascii="Times New Roman" w:hAnsi="Times New Roman"/>
            <w:szCs w:val="22"/>
            <w:lang w:val="en-US"/>
          </w:rPr>
          <w:t>@vlasany.cz</w:t>
        </w:r>
      </w:hyperlink>
    </w:p>
    <w:p w14:paraId="0289ACB9" w14:textId="77777777" w:rsidR="00E81698" w:rsidRPr="00DE52DE" w:rsidRDefault="00E81698" w:rsidP="00E81698">
      <w:pPr>
        <w:pStyle w:val="11slovantext"/>
        <w:numPr>
          <w:ilvl w:val="2"/>
          <w:numId w:val="44"/>
        </w:numPr>
        <w:tabs>
          <w:tab w:val="num" w:pos="1276"/>
        </w:tabs>
        <w:spacing w:before="100" w:after="0" w:line="240" w:lineRule="auto"/>
        <w:ind w:left="2126" w:hanging="1559"/>
        <w:rPr>
          <w:rFonts w:ascii="Times New Roman" w:hAnsi="Times New Roman"/>
          <w:szCs w:val="22"/>
          <w:lang w:eastAsia="en-US"/>
        </w:rPr>
      </w:pPr>
      <w:r w:rsidRPr="00DE52DE">
        <w:rPr>
          <w:rFonts w:ascii="Times New Roman" w:hAnsi="Times New Roman"/>
          <w:szCs w:val="22"/>
          <w:lang w:eastAsia="en-US"/>
        </w:rPr>
        <w:t>Druhý prodávající:</w:t>
      </w:r>
    </w:p>
    <w:p w14:paraId="76B3D9EC" w14:textId="77777777" w:rsidR="00E81698" w:rsidRPr="00DE52DE" w:rsidRDefault="00E81698" w:rsidP="00E81698">
      <w:pPr>
        <w:ind w:left="708" w:firstLine="708"/>
        <w:rPr>
          <w:sz w:val="22"/>
          <w:szCs w:val="22"/>
        </w:rPr>
      </w:pPr>
      <w:r w:rsidRPr="00DE52DE">
        <w:rPr>
          <w:sz w:val="22"/>
          <w:szCs w:val="22"/>
        </w:rPr>
        <w:t>Ing. Lukáš </w:t>
      </w:r>
      <w:proofErr w:type="spellStart"/>
      <w:r w:rsidRPr="00DE52DE">
        <w:rPr>
          <w:sz w:val="22"/>
          <w:szCs w:val="22"/>
        </w:rPr>
        <w:t>Vlašaný</w:t>
      </w:r>
      <w:proofErr w:type="spellEnd"/>
    </w:p>
    <w:p w14:paraId="6CBC1838" w14:textId="77777777" w:rsidR="00E81698" w:rsidRPr="00DE52DE" w:rsidRDefault="00E81698" w:rsidP="00E81698">
      <w:pPr>
        <w:rPr>
          <w:sz w:val="22"/>
          <w:szCs w:val="22"/>
        </w:rPr>
      </w:pPr>
      <w:r w:rsidRPr="00DE52DE">
        <w:rPr>
          <w:sz w:val="22"/>
          <w:szCs w:val="22"/>
        </w:rPr>
        <w:tab/>
      </w:r>
      <w:r w:rsidRPr="00DE52DE">
        <w:rPr>
          <w:sz w:val="22"/>
          <w:szCs w:val="22"/>
        </w:rPr>
        <w:tab/>
        <w:t>Vančurova 2904, 390 01 Tábor, Česká republika</w:t>
      </w:r>
    </w:p>
    <w:p w14:paraId="06FA1A01" w14:textId="77777777" w:rsidR="00E81698" w:rsidRPr="00DE52DE" w:rsidRDefault="00E81698" w:rsidP="00E81698">
      <w:pPr>
        <w:rPr>
          <w:sz w:val="22"/>
          <w:szCs w:val="22"/>
        </w:rPr>
      </w:pPr>
      <w:r w:rsidRPr="00DE52DE">
        <w:rPr>
          <w:sz w:val="22"/>
          <w:szCs w:val="22"/>
        </w:rPr>
        <w:tab/>
      </w:r>
      <w:r w:rsidRPr="00DE52DE">
        <w:rPr>
          <w:sz w:val="22"/>
          <w:szCs w:val="22"/>
        </w:rPr>
        <w:tab/>
        <w:t>email:</w:t>
      </w:r>
      <w:r w:rsidRPr="00DE52DE">
        <w:rPr>
          <w:sz w:val="22"/>
          <w:szCs w:val="22"/>
        </w:rPr>
        <w:tab/>
      </w:r>
      <w:hyperlink r:id="rId18" w:history="1">
        <w:r w:rsidRPr="00DE52DE">
          <w:rPr>
            <w:rStyle w:val="Hypertextovodkaz"/>
            <w:sz w:val="22"/>
            <w:szCs w:val="22"/>
          </w:rPr>
          <w:t>lukas@vlasany.cz</w:t>
        </w:r>
      </w:hyperlink>
      <w:r w:rsidRPr="00DE52DE">
        <w:rPr>
          <w:sz w:val="22"/>
          <w:szCs w:val="22"/>
        </w:rPr>
        <w:t xml:space="preserve"> </w:t>
      </w:r>
    </w:p>
    <w:p w14:paraId="43C43D01" w14:textId="77777777" w:rsidR="00E81698" w:rsidRPr="00DE52DE" w:rsidRDefault="00E81698" w:rsidP="00E81698">
      <w:pPr>
        <w:pStyle w:val="11slovantext"/>
        <w:numPr>
          <w:ilvl w:val="2"/>
          <w:numId w:val="44"/>
        </w:numPr>
        <w:spacing w:before="100" w:after="0" w:line="240" w:lineRule="auto"/>
        <w:ind w:left="1276" w:hanging="709"/>
        <w:rPr>
          <w:rFonts w:ascii="Times New Roman" w:hAnsi="Times New Roman"/>
          <w:szCs w:val="22"/>
          <w:lang w:eastAsia="en-US"/>
        </w:rPr>
      </w:pPr>
      <w:r w:rsidRPr="00DE52DE">
        <w:rPr>
          <w:rFonts w:ascii="Times New Roman" w:hAnsi="Times New Roman"/>
          <w:szCs w:val="22"/>
          <w:lang w:eastAsia="en-US"/>
        </w:rPr>
        <w:t>Kupující:</w:t>
      </w:r>
    </w:p>
    <w:p w14:paraId="5A652262" w14:textId="77777777" w:rsidR="00E81698" w:rsidRPr="00DE52DE" w:rsidRDefault="00E81698" w:rsidP="00E81698">
      <w:pPr>
        <w:ind w:left="708" w:firstLine="708"/>
        <w:jc w:val="both"/>
        <w:rPr>
          <w:b/>
          <w:bCs/>
          <w:sz w:val="22"/>
          <w:szCs w:val="22"/>
        </w:rPr>
      </w:pPr>
      <w:r w:rsidRPr="00DE52DE">
        <w:rPr>
          <w:sz w:val="22"/>
          <w:szCs w:val="22"/>
          <w:highlight w:val="yellow"/>
        </w:rPr>
        <w:t>[bude doplněno]</w:t>
      </w:r>
    </w:p>
    <w:p w14:paraId="74E4ED54" w14:textId="77777777" w:rsidR="00E81698" w:rsidRPr="00DE52DE" w:rsidRDefault="00E81698" w:rsidP="00E81698">
      <w:pPr>
        <w:ind w:left="708" w:firstLine="708"/>
        <w:jc w:val="both"/>
        <w:rPr>
          <w:sz w:val="22"/>
          <w:szCs w:val="22"/>
        </w:rPr>
      </w:pPr>
      <w:r w:rsidRPr="00DE52DE">
        <w:rPr>
          <w:sz w:val="22"/>
          <w:szCs w:val="22"/>
        </w:rPr>
        <w:t>email:</w:t>
      </w:r>
      <w:r w:rsidRPr="00DE52DE">
        <w:rPr>
          <w:sz w:val="22"/>
          <w:szCs w:val="22"/>
        </w:rPr>
        <w:tab/>
      </w:r>
      <w:r w:rsidRPr="00DE52DE">
        <w:rPr>
          <w:sz w:val="22"/>
          <w:szCs w:val="22"/>
          <w:highlight w:val="yellow"/>
        </w:rPr>
        <w:t>[bude doplněno]</w:t>
      </w:r>
    </w:p>
    <w:p w14:paraId="0D71A6A8" w14:textId="77777777" w:rsidR="00E81698" w:rsidRPr="00DE52DE" w:rsidRDefault="00E81698" w:rsidP="00E81698">
      <w:pPr>
        <w:ind w:left="708" w:firstLine="708"/>
        <w:jc w:val="both"/>
        <w:rPr>
          <w:b/>
          <w:bCs/>
          <w:sz w:val="22"/>
          <w:szCs w:val="22"/>
        </w:rPr>
      </w:pPr>
      <w:r w:rsidRPr="00DE52DE">
        <w:rPr>
          <w:sz w:val="22"/>
          <w:szCs w:val="22"/>
        </w:rPr>
        <w:t xml:space="preserve">tel.: + </w:t>
      </w:r>
      <w:r w:rsidRPr="00DE52DE">
        <w:rPr>
          <w:sz w:val="22"/>
          <w:szCs w:val="22"/>
          <w:highlight w:val="yellow"/>
        </w:rPr>
        <w:t>[bude doplněno]</w:t>
      </w:r>
    </w:p>
    <w:p w14:paraId="5C132750"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5D80F5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Jakékoliv oznámení, žádost či jiné sdělení podle této Smlouvy bude považováno za doručené:</w:t>
      </w:r>
    </w:p>
    <w:p w14:paraId="2CD05571" w14:textId="77777777" w:rsidR="00E81698" w:rsidRPr="00DE52DE" w:rsidRDefault="00E81698" w:rsidP="00E81698">
      <w:pPr>
        <w:pStyle w:val="11slovantext"/>
        <w:numPr>
          <w:ilvl w:val="2"/>
          <w:numId w:val="44"/>
        </w:numPr>
        <w:tabs>
          <w:tab w:val="num" w:pos="1418"/>
        </w:tabs>
        <w:spacing w:before="100" w:after="0" w:line="240" w:lineRule="auto"/>
        <w:ind w:left="1418" w:hanging="851"/>
        <w:rPr>
          <w:rFonts w:ascii="Times New Roman" w:hAnsi="Times New Roman"/>
          <w:szCs w:val="22"/>
          <w:lang w:eastAsia="en-US"/>
        </w:rPr>
      </w:pPr>
      <w:r w:rsidRPr="00DE52DE">
        <w:rPr>
          <w:rFonts w:ascii="Times New Roman" w:hAnsi="Times New Roman"/>
          <w:szCs w:val="22"/>
          <w:lang w:eastAsia="en-US"/>
        </w:rPr>
        <w:t>dnem fyzického předání, je-li zasíláno prostřednictvím kurýra nebo doručováno osobně; nebo</w:t>
      </w:r>
    </w:p>
    <w:p w14:paraId="4F6AA0AC" w14:textId="77777777" w:rsidR="00E81698" w:rsidRPr="00DE52DE" w:rsidRDefault="00E81698" w:rsidP="00E81698">
      <w:pPr>
        <w:pStyle w:val="11slovantext"/>
        <w:numPr>
          <w:ilvl w:val="2"/>
          <w:numId w:val="44"/>
        </w:numPr>
        <w:tabs>
          <w:tab w:val="num" w:pos="1418"/>
        </w:tabs>
        <w:spacing w:before="100" w:after="0" w:line="240" w:lineRule="auto"/>
        <w:ind w:left="1418" w:hanging="851"/>
        <w:rPr>
          <w:rFonts w:ascii="Times New Roman" w:hAnsi="Times New Roman"/>
          <w:szCs w:val="22"/>
          <w:lang w:eastAsia="en-US"/>
        </w:rPr>
      </w:pPr>
      <w:r w:rsidRPr="00DE52DE">
        <w:rPr>
          <w:rFonts w:ascii="Times New Roman" w:hAnsi="Times New Roman"/>
          <w:szCs w:val="22"/>
          <w:lang w:eastAsia="en-US"/>
        </w:rPr>
        <w:t>dnem doručení potvrzeným na doručence, je-li zasíláno doporučenou poštou; nebo</w:t>
      </w:r>
    </w:p>
    <w:p w14:paraId="48A2D168" w14:textId="77777777" w:rsidR="00E81698" w:rsidRPr="00DE52DE" w:rsidRDefault="00E81698" w:rsidP="00E81698">
      <w:pPr>
        <w:pStyle w:val="11slovantext"/>
        <w:numPr>
          <w:ilvl w:val="2"/>
          <w:numId w:val="44"/>
        </w:numPr>
        <w:tabs>
          <w:tab w:val="num" w:pos="1418"/>
        </w:tabs>
        <w:spacing w:before="100" w:after="0" w:line="240" w:lineRule="auto"/>
        <w:ind w:left="1418" w:hanging="851"/>
        <w:rPr>
          <w:rFonts w:ascii="Times New Roman" w:hAnsi="Times New Roman"/>
          <w:szCs w:val="22"/>
          <w:lang w:eastAsia="en-US"/>
        </w:rPr>
      </w:pPr>
      <w:r w:rsidRPr="00DE52DE">
        <w:rPr>
          <w:rFonts w:ascii="Times New Roman" w:hAnsi="Times New Roman"/>
          <w:szCs w:val="22"/>
          <w:lang w:eastAsia="en-US"/>
        </w:rPr>
        <w:t>dnem doručení s následným potvrzením neporušeného doručení, v případech, kdy bylo doručováno emailem; nebo</w:t>
      </w:r>
    </w:p>
    <w:p w14:paraId="29486457" w14:textId="77777777" w:rsidR="00E81698" w:rsidRPr="00DE52DE" w:rsidRDefault="00E81698" w:rsidP="00E81698">
      <w:pPr>
        <w:pStyle w:val="11slovantext"/>
        <w:numPr>
          <w:ilvl w:val="2"/>
          <w:numId w:val="44"/>
        </w:numPr>
        <w:tabs>
          <w:tab w:val="num" w:pos="1418"/>
        </w:tabs>
        <w:spacing w:before="100" w:after="0" w:line="240" w:lineRule="auto"/>
        <w:ind w:left="1418" w:hanging="851"/>
        <w:rPr>
          <w:rFonts w:ascii="Times New Roman" w:hAnsi="Times New Roman"/>
          <w:szCs w:val="22"/>
          <w:lang w:eastAsia="en-US"/>
        </w:rPr>
      </w:pPr>
      <w:r w:rsidRPr="00DE52DE">
        <w:rPr>
          <w:rFonts w:ascii="Times New Roman" w:hAnsi="Times New Roman"/>
          <w:szCs w:val="22"/>
          <w:lang w:eastAsia="en-US"/>
        </w:rPr>
        <w:t>nezdaří-li se doručení shora uvedeným způsobem (či způsoby), desátým dnem ode dne předání doporučené zásilky k poštovní přepravě na adresu určenou shora anebo na adresu sídla zapsaného ve veřejném rejstříku příslušné Strany (bude-li odlišná).</w:t>
      </w:r>
    </w:p>
    <w:p w14:paraId="593E241D"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3FFC4374"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Výše uvedené adresy a spojení mohou být měněna jednostranným písemným oznámením doručeným příslušnou Stranou druhé Straně s tím, že takováto změna se stane účinnou uplynutím 10 (deseti) dnů ode dne doručení takového oznámení druhé Straně.</w:t>
      </w:r>
    </w:p>
    <w:p w14:paraId="4BB48797"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67C28C83"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DŮVĚRNOST, MLČENLIVOST</w:t>
      </w:r>
    </w:p>
    <w:p w14:paraId="2D956392"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571993AE"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Tato Smlouva má důvěrný charakter a Kupující není oprávněn bez písemného souhlasu Prodávajících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0B436A88"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345AA199"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ZÁVĚREČNÁ USTANOVENÍ</w:t>
      </w:r>
    </w:p>
    <w:p w14:paraId="13F63B48"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84D04A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Tato Smlouva a vztahy z této Smlouvy vyplývající se řídí výlučně právním řádem České republiky. Veškeré případné spory z této Smlouvy budou s konečnou platností řešeny před obecnými soudy v České republice, přičemž v případě věcné příslušnosti okresních soudů pro řízení v první stupni je místně příslušným soudem Obvodní soud pro Prahu 1 a v případě věcné příslušnosti krajských soudů pro řízení v první stupni je místně příslušným soudem Městský soud v Praze.</w:t>
      </w:r>
    </w:p>
    <w:p w14:paraId="6DB98B02"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216B8FA"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Smluvní strany se dohodly, že výslovně vylučují aplikaci následujících zákonných ustanovení na tuto Smlouvu: § 558 odst. 2, § 573, § 1751, § 1765, § 1766, § 1793, § 1796, § 1921 až § 1923, § 1925, § 2102, § 2106 až § 2108, § 2110, § 2011, § 2124, § 2125 a § 2936 až § 2942 Občanského zákoníku, a dále všech ustanovení aplikovatelných právních předpisů, která by nad rámec této Smlouvy zakládala (a) oprávnění Kupujícího jednostranně tuto Smlouvu jakkoliv ukončit a/nebo (b) jakoukoli odpovědnost Prodávajících za právní a/nebo faktický stav či vady Ochranných známek.</w:t>
      </w:r>
    </w:p>
    <w:p w14:paraId="3CC2FC01"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1F4A7A26"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není oprávněn bez předchozího písemného souhlasu Prodávajících převést/postoupit práva a/nebo povinnosti z této Smlouvy třetí osobě ani je vyčlenit do svěřenského fondu. Kupující rovněž není oprávněn provést jednostranné započtení na jakoukoli pohledávku z této Smlouvy.</w:t>
      </w:r>
    </w:p>
    <w:p w14:paraId="073CCEBD"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2D3CE59"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Tato Smlouva nabývá platnosti a účinnosti dnem jejího podpisu všemi smluvními stranami. </w:t>
      </w:r>
    </w:p>
    <w:p w14:paraId="52A0142F"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2331F78"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Tato Smlouva je vyhotovena ve 3 (třech) stejnopisech v českém jazyce, z nichž každá Strana obdrží po jednom vyhotovení.</w:t>
      </w:r>
    </w:p>
    <w:p w14:paraId="5E4B3AF9"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722506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Tuto Smlouvu lze měnit, doplňovat nebo rušit pouze písemnými dodatky.</w:t>
      </w:r>
    </w:p>
    <w:p w14:paraId="4A725E9F"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20A4DB3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Strany prohlašují, každá samostatně, že jsou oprávněny tuto Smlouvu uzavřít a plnit, a jsou si vědomy skutečností z jejího uzavření vyplývajících. Strany na důkaz souhlasu a porozumění shora uvedenému připojují své podpisy.</w:t>
      </w:r>
    </w:p>
    <w:p w14:paraId="6F7BBF6C" w14:textId="77777777" w:rsidR="00E81698" w:rsidRPr="00DE52DE" w:rsidRDefault="00E81698" w:rsidP="00E81698">
      <w:pPr>
        <w:pStyle w:val="11slovantext"/>
        <w:numPr>
          <w:ilvl w:val="0"/>
          <w:numId w:val="0"/>
        </w:numPr>
        <w:tabs>
          <w:tab w:val="left" w:pos="708"/>
        </w:tabs>
        <w:spacing w:after="0" w:line="240" w:lineRule="auto"/>
        <w:rPr>
          <w:rFonts w:ascii="Times New Roman" w:hAnsi="Times New Roman"/>
          <w:szCs w:val="22"/>
          <w:lang w:eastAsia="en-US"/>
        </w:rPr>
      </w:pPr>
    </w:p>
    <w:p w14:paraId="796B93A2" w14:textId="77777777" w:rsidR="00E81698" w:rsidRPr="00DE52DE" w:rsidRDefault="00E81698" w:rsidP="00E81698">
      <w:pPr>
        <w:pStyle w:val="11slovantext"/>
        <w:numPr>
          <w:ilvl w:val="0"/>
          <w:numId w:val="0"/>
        </w:numPr>
        <w:tabs>
          <w:tab w:val="left" w:pos="708"/>
        </w:tabs>
        <w:spacing w:after="0" w:line="240" w:lineRule="auto"/>
        <w:rPr>
          <w:rFonts w:ascii="Times New Roman" w:hAnsi="Times New Roman"/>
          <w:b/>
          <w:szCs w:val="22"/>
          <w:lang w:eastAsia="en-US"/>
        </w:rPr>
      </w:pPr>
      <w:r w:rsidRPr="00DE52DE">
        <w:rPr>
          <w:rFonts w:ascii="Times New Roman" w:hAnsi="Times New Roman"/>
          <w:b/>
          <w:szCs w:val="22"/>
          <w:lang w:eastAsia="en-US"/>
        </w:rPr>
        <w:t>Přílohy, které tvoří nedílnou součást této Smlouvy:</w:t>
      </w:r>
    </w:p>
    <w:p w14:paraId="2F0BA25E" w14:textId="77777777" w:rsidR="00E81698" w:rsidRPr="00DE52DE" w:rsidRDefault="00E81698" w:rsidP="00E81698">
      <w:pPr>
        <w:pStyle w:val="11slovantext"/>
        <w:numPr>
          <w:ilvl w:val="0"/>
          <w:numId w:val="0"/>
        </w:numPr>
        <w:tabs>
          <w:tab w:val="left" w:pos="708"/>
        </w:tabs>
        <w:spacing w:after="0" w:line="240" w:lineRule="auto"/>
        <w:rPr>
          <w:rFonts w:ascii="Times New Roman" w:hAnsi="Times New Roman"/>
          <w:bCs/>
          <w:szCs w:val="22"/>
        </w:rPr>
      </w:pPr>
      <w:r w:rsidRPr="00DE52DE">
        <w:rPr>
          <w:rFonts w:ascii="Times New Roman" w:hAnsi="Times New Roman"/>
          <w:szCs w:val="22"/>
          <w:lang w:eastAsia="en-US"/>
        </w:rPr>
        <w:t xml:space="preserve">Příloha č. 1 – souhlas VV a souhlas insolvenčního soudu ohledně </w:t>
      </w:r>
      <w:r w:rsidRPr="00DE52DE">
        <w:rPr>
          <w:rFonts w:ascii="Times New Roman" w:hAnsi="Times New Roman"/>
          <w:szCs w:val="22"/>
        </w:rPr>
        <w:t xml:space="preserve">dlužníka </w:t>
      </w:r>
      <w:proofErr w:type="spellStart"/>
      <w:r w:rsidRPr="00DE52DE">
        <w:rPr>
          <w:rFonts w:ascii="Times New Roman" w:hAnsi="Times New Roman"/>
          <w:bCs/>
          <w:szCs w:val="22"/>
        </w:rPr>
        <w:t>pietro</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filipi</w:t>
      </w:r>
      <w:proofErr w:type="spellEnd"/>
      <w:r w:rsidRPr="00DE52DE">
        <w:rPr>
          <w:rFonts w:ascii="Times New Roman" w:hAnsi="Times New Roman"/>
          <w:bCs/>
          <w:szCs w:val="22"/>
        </w:rPr>
        <w:t>, s.r.o.</w:t>
      </w:r>
    </w:p>
    <w:p w14:paraId="6C60B501" w14:textId="77777777" w:rsidR="00E81698" w:rsidRPr="00DE52DE" w:rsidRDefault="00E81698" w:rsidP="00E81698">
      <w:pPr>
        <w:pStyle w:val="11slovantext"/>
        <w:numPr>
          <w:ilvl w:val="0"/>
          <w:numId w:val="0"/>
        </w:numPr>
        <w:tabs>
          <w:tab w:val="left" w:pos="708"/>
        </w:tabs>
        <w:spacing w:after="0" w:line="240" w:lineRule="auto"/>
        <w:rPr>
          <w:rFonts w:ascii="Times New Roman" w:hAnsi="Times New Roman"/>
          <w:szCs w:val="22"/>
          <w:lang w:eastAsia="en-US"/>
        </w:rPr>
      </w:pPr>
      <w:r w:rsidRPr="00DE52DE">
        <w:rPr>
          <w:rFonts w:ascii="Times New Roman" w:hAnsi="Times New Roman"/>
          <w:szCs w:val="22"/>
          <w:lang w:eastAsia="en-US"/>
        </w:rPr>
        <w:t xml:space="preserve">Příloha č. 2 – souhlas VV a souhlas insolvenčního soudu ohledně </w:t>
      </w:r>
      <w:r w:rsidRPr="00DE52DE">
        <w:rPr>
          <w:rFonts w:ascii="Times New Roman" w:hAnsi="Times New Roman"/>
          <w:szCs w:val="22"/>
        </w:rPr>
        <w:t xml:space="preserve">dlužníka </w:t>
      </w:r>
      <w:proofErr w:type="spellStart"/>
      <w:r w:rsidRPr="00DE52DE">
        <w:rPr>
          <w:rFonts w:ascii="Times New Roman" w:hAnsi="Times New Roman"/>
          <w:bCs/>
          <w:szCs w:val="22"/>
        </w:rPr>
        <w:t>pietro</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filipi</w:t>
      </w:r>
      <w:proofErr w:type="spellEnd"/>
      <w:r w:rsidRPr="00DE52DE">
        <w:rPr>
          <w:rFonts w:ascii="Times New Roman" w:hAnsi="Times New Roman"/>
          <w:bCs/>
          <w:szCs w:val="22"/>
        </w:rPr>
        <w:t xml:space="preserve"> </w:t>
      </w:r>
      <w:proofErr w:type="spellStart"/>
      <w:r w:rsidRPr="00DE52DE">
        <w:rPr>
          <w:rFonts w:ascii="Times New Roman" w:hAnsi="Times New Roman"/>
          <w:bCs/>
          <w:szCs w:val="22"/>
        </w:rPr>
        <w:t>stores</w:t>
      </w:r>
      <w:proofErr w:type="spellEnd"/>
      <w:r w:rsidRPr="00DE52DE">
        <w:rPr>
          <w:rFonts w:ascii="Times New Roman" w:hAnsi="Times New Roman"/>
          <w:bCs/>
          <w:szCs w:val="22"/>
        </w:rPr>
        <w:t>, s.r.o.</w:t>
      </w:r>
    </w:p>
    <w:tbl>
      <w:tblPr>
        <w:tblW w:w="9210" w:type="dxa"/>
        <w:tblInd w:w="108" w:type="dxa"/>
        <w:tblLayout w:type="fixed"/>
        <w:tblLook w:val="04A0" w:firstRow="1" w:lastRow="0" w:firstColumn="1" w:lastColumn="0" w:noHBand="0" w:noVBand="1"/>
      </w:tblPr>
      <w:tblGrid>
        <w:gridCol w:w="4605"/>
        <w:gridCol w:w="4605"/>
      </w:tblGrid>
      <w:tr w:rsidR="00E81698" w:rsidRPr="00DE52DE" w14:paraId="3499CD51" w14:textId="77777777" w:rsidTr="00067770">
        <w:tc>
          <w:tcPr>
            <w:tcW w:w="4605" w:type="dxa"/>
          </w:tcPr>
          <w:p w14:paraId="550CE4CB" w14:textId="77777777" w:rsidR="00E81698" w:rsidRPr="00DE52DE" w:rsidRDefault="00E81698" w:rsidP="00067770">
            <w:pPr>
              <w:snapToGrid w:val="0"/>
              <w:rPr>
                <w:sz w:val="22"/>
                <w:szCs w:val="22"/>
                <w:lang w:eastAsia="en-US"/>
              </w:rPr>
            </w:pPr>
          </w:p>
          <w:p w14:paraId="6AB21C48" w14:textId="77777777" w:rsidR="00E81698" w:rsidRPr="00DE52DE" w:rsidRDefault="00E81698" w:rsidP="00067770">
            <w:pPr>
              <w:snapToGrid w:val="0"/>
              <w:rPr>
                <w:sz w:val="22"/>
                <w:szCs w:val="22"/>
                <w:lang w:eastAsia="en-US"/>
              </w:rPr>
            </w:pPr>
          </w:p>
          <w:p w14:paraId="4DF3DC82" w14:textId="77777777" w:rsidR="00E81698" w:rsidRPr="00DE52DE" w:rsidRDefault="00E81698" w:rsidP="00067770">
            <w:pPr>
              <w:snapToGrid w:val="0"/>
              <w:rPr>
                <w:sz w:val="22"/>
                <w:szCs w:val="22"/>
                <w:lang w:eastAsia="en-US"/>
              </w:rPr>
            </w:pPr>
          </w:p>
          <w:p w14:paraId="1F5F45B7" w14:textId="77777777" w:rsidR="00E81698" w:rsidRPr="00DE52DE" w:rsidRDefault="00E81698" w:rsidP="00067770">
            <w:pPr>
              <w:snapToGrid w:val="0"/>
              <w:rPr>
                <w:sz w:val="22"/>
                <w:szCs w:val="22"/>
                <w:lang w:eastAsia="en-US"/>
              </w:rPr>
            </w:pPr>
            <w:r w:rsidRPr="00DE52DE">
              <w:rPr>
                <w:sz w:val="22"/>
                <w:szCs w:val="22"/>
                <w:lang w:eastAsia="en-US"/>
              </w:rPr>
              <w:t>V ................................. dne ..................................</w:t>
            </w:r>
          </w:p>
          <w:p w14:paraId="250232D5" w14:textId="77777777" w:rsidR="00E81698" w:rsidRPr="00DE52DE" w:rsidRDefault="00E81698" w:rsidP="00067770">
            <w:pPr>
              <w:snapToGrid w:val="0"/>
              <w:rPr>
                <w:sz w:val="22"/>
                <w:szCs w:val="22"/>
                <w:lang w:eastAsia="en-US"/>
              </w:rPr>
            </w:pPr>
          </w:p>
          <w:p w14:paraId="6064D571" w14:textId="77777777" w:rsidR="00E81698" w:rsidRPr="00DE52DE" w:rsidRDefault="00E81698" w:rsidP="00067770">
            <w:pPr>
              <w:snapToGrid w:val="0"/>
              <w:rPr>
                <w:sz w:val="22"/>
                <w:szCs w:val="22"/>
                <w:lang w:eastAsia="en-US"/>
              </w:rPr>
            </w:pPr>
            <w:r w:rsidRPr="00DE52DE">
              <w:rPr>
                <w:sz w:val="22"/>
                <w:szCs w:val="22"/>
                <w:lang w:eastAsia="en-US"/>
              </w:rPr>
              <w:t>První prodávající:</w:t>
            </w:r>
          </w:p>
          <w:p w14:paraId="175D3582" w14:textId="77777777" w:rsidR="00E81698" w:rsidRPr="00DE52DE" w:rsidRDefault="00E81698" w:rsidP="00067770">
            <w:pPr>
              <w:snapToGrid w:val="0"/>
              <w:rPr>
                <w:sz w:val="22"/>
                <w:szCs w:val="22"/>
                <w:lang w:eastAsia="en-US"/>
              </w:rPr>
            </w:pPr>
          </w:p>
          <w:p w14:paraId="6DDA6D74" w14:textId="77777777" w:rsidR="00E81698" w:rsidRPr="00DE52DE" w:rsidRDefault="00E81698" w:rsidP="00067770">
            <w:pPr>
              <w:snapToGrid w:val="0"/>
              <w:rPr>
                <w:sz w:val="22"/>
                <w:szCs w:val="22"/>
                <w:lang w:eastAsia="en-US"/>
              </w:rPr>
            </w:pPr>
          </w:p>
          <w:p w14:paraId="6FA5E1F1" w14:textId="77777777" w:rsidR="00E81698" w:rsidRPr="00DE52DE" w:rsidRDefault="00E81698" w:rsidP="00067770">
            <w:pPr>
              <w:snapToGrid w:val="0"/>
              <w:rPr>
                <w:sz w:val="22"/>
                <w:szCs w:val="22"/>
                <w:lang w:eastAsia="en-US"/>
              </w:rPr>
            </w:pPr>
          </w:p>
          <w:p w14:paraId="49D9BC7B" w14:textId="77777777" w:rsidR="00E81698" w:rsidRPr="00DE52DE" w:rsidRDefault="00E81698" w:rsidP="00067770">
            <w:pPr>
              <w:snapToGrid w:val="0"/>
              <w:rPr>
                <w:sz w:val="22"/>
                <w:szCs w:val="22"/>
                <w:lang w:eastAsia="en-US"/>
              </w:rPr>
            </w:pPr>
          </w:p>
          <w:p w14:paraId="4120A41C" w14:textId="77777777" w:rsidR="00E81698" w:rsidRPr="00DE52DE" w:rsidRDefault="00E81698" w:rsidP="00067770">
            <w:pPr>
              <w:snapToGrid w:val="0"/>
              <w:rPr>
                <w:sz w:val="22"/>
                <w:szCs w:val="22"/>
                <w:lang w:eastAsia="en-US"/>
              </w:rPr>
            </w:pPr>
            <w:r w:rsidRPr="00DE52DE">
              <w:rPr>
                <w:sz w:val="22"/>
                <w:szCs w:val="22"/>
                <w:lang w:eastAsia="en-US"/>
              </w:rPr>
              <w:t xml:space="preserve">..............................................................................Ing. Lukáš </w:t>
            </w:r>
            <w:proofErr w:type="spellStart"/>
            <w:r w:rsidRPr="00DE52DE">
              <w:rPr>
                <w:sz w:val="22"/>
                <w:szCs w:val="22"/>
                <w:lang w:eastAsia="en-US"/>
              </w:rPr>
              <w:t>Vlašaný</w:t>
            </w:r>
            <w:proofErr w:type="spellEnd"/>
          </w:p>
          <w:p w14:paraId="1C448F74" w14:textId="77777777" w:rsidR="00E81698" w:rsidRPr="00DE52DE" w:rsidRDefault="00E81698" w:rsidP="00067770">
            <w:pPr>
              <w:snapToGrid w:val="0"/>
              <w:rPr>
                <w:sz w:val="22"/>
                <w:szCs w:val="22"/>
                <w:lang w:eastAsia="en-US"/>
              </w:rPr>
            </w:pPr>
            <w:r w:rsidRPr="00DE52DE">
              <w:rPr>
                <w:sz w:val="22"/>
                <w:szCs w:val="22"/>
                <w:lang w:eastAsia="en-US"/>
              </w:rPr>
              <w:t>insolvenční správce dlužníka</w:t>
            </w:r>
          </w:p>
          <w:p w14:paraId="0D402159" w14:textId="77777777" w:rsidR="00E81698" w:rsidRPr="00DE52DE" w:rsidRDefault="00E81698" w:rsidP="00067770">
            <w:pPr>
              <w:snapToGrid w:val="0"/>
              <w:rPr>
                <w:sz w:val="22"/>
                <w:szCs w:val="22"/>
                <w:lang w:eastAsia="en-US"/>
              </w:rPr>
            </w:pPr>
            <w:proofErr w:type="spellStart"/>
            <w:r w:rsidRPr="00DE52DE">
              <w:rPr>
                <w:sz w:val="22"/>
                <w:szCs w:val="22"/>
                <w:lang w:eastAsia="en-US"/>
              </w:rPr>
              <w:t>pietro</w:t>
            </w:r>
            <w:proofErr w:type="spellEnd"/>
            <w:r w:rsidRPr="00DE52DE">
              <w:rPr>
                <w:sz w:val="22"/>
                <w:szCs w:val="22"/>
                <w:lang w:eastAsia="en-US"/>
              </w:rPr>
              <w:t xml:space="preserve"> </w:t>
            </w:r>
            <w:proofErr w:type="spellStart"/>
            <w:r w:rsidRPr="00DE52DE">
              <w:rPr>
                <w:sz w:val="22"/>
                <w:szCs w:val="22"/>
                <w:lang w:eastAsia="en-US"/>
              </w:rPr>
              <w:t>filipi</w:t>
            </w:r>
            <w:proofErr w:type="spellEnd"/>
            <w:r w:rsidRPr="00DE52DE">
              <w:rPr>
                <w:sz w:val="22"/>
                <w:szCs w:val="22"/>
                <w:lang w:eastAsia="en-US"/>
              </w:rPr>
              <w:t>, s.r.o.</w:t>
            </w:r>
          </w:p>
        </w:tc>
        <w:tc>
          <w:tcPr>
            <w:tcW w:w="4605" w:type="dxa"/>
          </w:tcPr>
          <w:p w14:paraId="704BFC64" w14:textId="77777777" w:rsidR="00E81698" w:rsidRPr="00DE52DE" w:rsidRDefault="00E81698" w:rsidP="00067770">
            <w:pPr>
              <w:snapToGrid w:val="0"/>
              <w:rPr>
                <w:sz w:val="22"/>
                <w:szCs w:val="22"/>
                <w:lang w:eastAsia="en-US"/>
              </w:rPr>
            </w:pPr>
          </w:p>
          <w:p w14:paraId="2E1E76D9" w14:textId="77777777" w:rsidR="00E81698" w:rsidRPr="00DE52DE" w:rsidRDefault="00E81698" w:rsidP="00067770">
            <w:pPr>
              <w:snapToGrid w:val="0"/>
              <w:rPr>
                <w:sz w:val="22"/>
                <w:szCs w:val="22"/>
                <w:lang w:eastAsia="en-US"/>
              </w:rPr>
            </w:pPr>
          </w:p>
          <w:p w14:paraId="61C239AC" w14:textId="77777777" w:rsidR="00E81698" w:rsidRPr="00DE52DE" w:rsidRDefault="00E81698" w:rsidP="00067770">
            <w:pPr>
              <w:snapToGrid w:val="0"/>
              <w:rPr>
                <w:sz w:val="22"/>
                <w:szCs w:val="22"/>
                <w:lang w:eastAsia="en-US"/>
              </w:rPr>
            </w:pPr>
          </w:p>
          <w:p w14:paraId="732B6954" w14:textId="77777777" w:rsidR="00E81698" w:rsidRPr="00DE52DE" w:rsidRDefault="00E81698" w:rsidP="00067770">
            <w:pPr>
              <w:snapToGrid w:val="0"/>
              <w:rPr>
                <w:sz w:val="22"/>
                <w:szCs w:val="22"/>
                <w:lang w:eastAsia="en-US"/>
              </w:rPr>
            </w:pPr>
            <w:r w:rsidRPr="00DE52DE">
              <w:rPr>
                <w:sz w:val="22"/>
                <w:szCs w:val="22"/>
                <w:lang w:eastAsia="en-US"/>
              </w:rPr>
              <w:t>V ................................. dne ..................................</w:t>
            </w:r>
          </w:p>
          <w:p w14:paraId="6374A04B" w14:textId="77777777" w:rsidR="00E81698" w:rsidRPr="00DE52DE" w:rsidRDefault="00E81698" w:rsidP="00067770">
            <w:pPr>
              <w:snapToGrid w:val="0"/>
              <w:rPr>
                <w:sz w:val="22"/>
                <w:szCs w:val="22"/>
                <w:lang w:eastAsia="en-US"/>
              </w:rPr>
            </w:pPr>
          </w:p>
          <w:p w14:paraId="0C3642ED" w14:textId="77777777" w:rsidR="00E81698" w:rsidRPr="00DE52DE" w:rsidRDefault="00E81698" w:rsidP="00067770">
            <w:pPr>
              <w:snapToGrid w:val="0"/>
              <w:rPr>
                <w:sz w:val="22"/>
                <w:szCs w:val="22"/>
                <w:lang w:eastAsia="en-US"/>
              </w:rPr>
            </w:pPr>
            <w:r w:rsidRPr="00DE52DE">
              <w:rPr>
                <w:sz w:val="22"/>
                <w:szCs w:val="22"/>
                <w:lang w:eastAsia="en-US"/>
              </w:rPr>
              <w:t>Druhý prodávající:</w:t>
            </w:r>
          </w:p>
          <w:p w14:paraId="18B2443C" w14:textId="77777777" w:rsidR="00E81698" w:rsidRPr="00DE52DE" w:rsidRDefault="00E81698" w:rsidP="00067770">
            <w:pPr>
              <w:snapToGrid w:val="0"/>
              <w:rPr>
                <w:sz w:val="22"/>
                <w:szCs w:val="22"/>
                <w:lang w:eastAsia="en-US"/>
              </w:rPr>
            </w:pPr>
          </w:p>
          <w:p w14:paraId="09F065E0" w14:textId="77777777" w:rsidR="00E81698" w:rsidRPr="00DE52DE" w:rsidRDefault="00E81698" w:rsidP="00067770">
            <w:pPr>
              <w:snapToGrid w:val="0"/>
              <w:rPr>
                <w:sz w:val="22"/>
                <w:szCs w:val="22"/>
                <w:lang w:eastAsia="en-US"/>
              </w:rPr>
            </w:pPr>
          </w:p>
          <w:p w14:paraId="6680FF11" w14:textId="77777777" w:rsidR="00E81698" w:rsidRPr="00DE52DE" w:rsidRDefault="00E81698" w:rsidP="00067770">
            <w:pPr>
              <w:snapToGrid w:val="0"/>
              <w:rPr>
                <w:sz w:val="22"/>
                <w:szCs w:val="22"/>
                <w:lang w:eastAsia="en-US"/>
              </w:rPr>
            </w:pPr>
          </w:p>
          <w:p w14:paraId="7DC60DF5" w14:textId="77777777" w:rsidR="00E81698" w:rsidRPr="00DE52DE" w:rsidRDefault="00E81698" w:rsidP="00067770">
            <w:pPr>
              <w:snapToGrid w:val="0"/>
              <w:rPr>
                <w:sz w:val="22"/>
                <w:szCs w:val="22"/>
                <w:lang w:eastAsia="en-US"/>
              </w:rPr>
            </w:pPr>
          </w:p>
          <w:p w14:paraId="32126797" w14:textId="77777777" w:rsidR="00E81698" w:rsidRPr="00DE52DE" w:rsidRDefault="00E81698" w:rsidP="00067770">
            <w:pPr>
              <w:snapToGrid w:val="0"/>
              <w:rPr>
                <w:sz w:val="22"/>
                <w:szCs w:val="22"/>
                <w:lang w:eastAsia="en-US"/>
              </w:rPr>
            </w:pPr>
            <w:r w:rsidRPr="00DE52DE">
              <w:rPr>
                <w:sz w:val="22"/>
                <w:szCs w:val="22"/>
                <w:lang w:eastAsia="en-US"/>
              </w:rPr>
              <w:t xml:space="preserve">..............................................................................Ing. Lukáš </w:t>
            </w:r>
            <w:proofErr w:type="spellStart"/>
            <w:r w:rsidRPr="00DE52DE">
              <w:rPr>
                <w:sz w:val="22"/>
                <w:szCs w:val="22"/>
                <w:lang w:eastAsia="en-US"/>
              </w:rPr>
              <w:t>Vlašaný</w:t>
            </w:r>
            <w:proofErr w:type="spellEnd"/>
          </w:p>
          <w:p w14:paraId="071CE1CD" w14:textId="77777777" w:rsidR="00E81698" w:rsidRPr="00DE52DE" w:rsidRDefault="00E81698" w:rsidP="00067770">
            <w:pPr>
              <w:snapToGrid w:val="0"/>
              <w:rPr>
                <w:sz w:val="22"/>
                <w:szCs w:val="22"/>
                <w:lang w:eastAsia="en-US"/>
              </w:rPr>
            </w:pPr>
            <w:r w:rsidRPr="00DE52DE">
              <w:rPr>
                <w:sz w:val="22"/>
                <w:szCs w:val="22"/>
                <w:lang w:eastAsia="en-US"/>
              </w:rPr>
              <w:t>insolvenční správce dlužníka</w:t>
            </w:r>
          </w:p>
          <w:p w14:paraId="7A0F360F" w14:textId="77777777" w:rsidR="00E81698" w:rsidRPr="00DE52DE" w:rsidRDefault="00E81698" w:rsidP="00067770">
            <w:pPr>
              <w:snapToGrid w:val="0"/>
              <w:rPr>
                <w:sz w:val="22"/>
                <w:szCs w:val="22"/>
                <w:lang w:eastAsia="en-US"/>
              </w:rPr>
            </w:pPr>
            <w:proofErr w:type="spellStart"/>
            <w:r w:rsidRPr="00DE52DE">
              <w:rPr>
                <w:sz w:val="22"/>
                <w:szCs w:val="22"/>
                <w:lang w:eastAsia="en-US"/>
              </w:rPr>
              <w:t>pietro</w:t>
            </w:r>
            <w:proofErr w:type="spellEnd"/>
            <w:r w:rsidRPr="00DE52DE">
              <w:rPr>
                <w:sz w:val="22"/>
                <w:szCs w:val="22"/>
                <w:lang w:eastAsia="en-US"/>
              </w:rPr>
              <w:t xml:space="preserve"> </w:t>
            </w:r>
            <w:proofErr w:type="spellStart"/>
            <w:r w:rsidRPr="00DE52DE">
              <w:rPr>
                <w:sz w:val="22"/>
                <w:szCs w:val="22"/>
                <w:lang w:eastAsia="en-US"/>
              </w:rPr>
              <w:t>filipi</w:t>
            </w:r>
            <w:proofErr w:type="spellEnd"/>
            <w:r w:rsidRPr="00DE52DE">
              <w:rPr>
                <w:sz w:val="22"/>
                <w:szCs w:val="22"/>
                <w:lang w:eastAsia="en-US"/>
              </w:rPr>
              <w:t xml:space="preserve"> </w:t>
            </w:r>
            <w:proofErr w:type="spellStart"/>
            <w:r w:rsidRPr="00DE52DE">
              <w:rPr>
                <w:sz w:val="22"/>
                <w:szCs w:val="22"/>
                <w:lang w:eastAsia="en-US"/>
              </w:rPr>
              <w:t>stores</w:t>
            </w:r>
            <w:proofErr w:type="spellEnd"/>
            <w:r w:rsidRPr="00DE52DE">
              <w:rPr>
                <w:sz w:val="22"/>
                <w:szCs w:val="22"/>
                <w:lang w:eastAsia="en-US"/>
              </w:rPr>
              <w:t>, s.r.o.</w:t>
            </w:r>
          </w:p>
        </w:tc>
      </w:tr>
      <w:tr w:rsidR="00E81698" w:rsidRPr="00DE52DE" w14:paraId="0B0B436E" w14:textId="77777777" w:rsidTr="00067770">
        <w:tc>
          <w:tcPr>
            <w:tcW w:w="4605" w:type="dxa"/>
          </w:tcPr>
          <w:p w14:paraId="0B667D9C" w14:textId="77777777" w:rsidR="00E81698" w:rsidRPr="00DE52DE" w:rsidRDefault="00E81698" w:rsidP="00067770">
            <w:pPr>
              <w:snapToGrid w:val="0"/>
              <w:rPr>
                <w:sz w:val="22"/>
                <w:szCs w:val="22"/>
                <w:lang w:eastAsia="en-US"/>
              </w:rPr>
            </w:pPr>
          </w:p>
          <w:p w14:paraId="75ED93B3" w14:textId="77777777" w:rsidR="00E81698" w:rsidRPr="00DE52DE" w:rsidRDefault="00E81698" w:rsidP="00067770">
            <w:pPr>
              <w:snapToGrid w:val="0"/>
              <w:rPr>
                <w:sz w:val="22"/>
                <w:szCs w:val="22"/>
                <w:lang w:eastAsia="en-US"/>
              </w:rPr>
            </w:pPr>
          </w:p>
          <w:p w14:paraId="3648258D" w14:textId="77777777" w:rsidR="00E81698" w:rsidRPr="00DE52DE" w:rsidRDefault="00E81698" w:rsidP="00067770">
            <w:pPr>
              <w:snapToGrid w:val="0"/>
              <w:rPr>
                <w:sz w:val="22"/>
                <w:szCs w:val="22"/>
                <w:lang w:eastAsia="en-US"/>
              </w:rPr>
            </w:pPr>
          </w:p>
          <w:p w14:paraId="08D55EE1" w14:textId="77777777" w:rsidR="00E81698" w:rsidRPr="00DE52DE" w:rsidRDefault="00E81698" w:rsidP="00067770">
            <w:pPr>
              <w:snapToGrid w:val="0"/>
              <w:rPr>
                <w:sz w:val="22"/>
                <w:szCs w:val="22"/>
                <w:lang w:eastAsia="en-US"/>
              </w:rPr>
            </w:pPr>
            <w:r w:rsidRPr="00DE52DE">
              <w:rPr>
                <w:sz w:val="22"/>
                <w:szCs w:val="22"/>
                <w:lang w:eastAsia="en-US"/>
              </w:rPr>
              <w:t>V Brně dne ...................................</w:t>
            </w:r>
          </w:p>
          <w:p w14:paraId="7CA58A3E" w14:textId="77777777" w:rsidR="00E81698" w:rsidRPr="00DE52DE" w:rsidRDefault="00E81698" w:rsidP="00067770">
            <w:pPr>
              <w:snapToGrid w:val="0"/>
              <w:rPr>
                <w:sz w:val="22"/>
                <w:szCs w:val="22"/>
                <w:lang w:eastAsia="en-US"/>
              </w:rPr>
            </w:pPr>
          </w:p>
          <w:p w14:paraId="75B568AD" w14:textId="77777777" w:rsidR="00E81698" w:rsidRPr="00DE52DE" w:rsidRDefault="00E81698" w:rsidP="00067770">
            <w:pPr>
              <w:snapToGrid w:val="0"/>
              <w:rPr>
                <w:sz w:val="22"/>
                <w:szCs w:val="22"/>
                <w:lang w:eastAsia="en-US"/>
              </w:rPr>
            </w:pPr>
            <w:r w:rsidRPr="00DE52DE">
              <w:rPr>
                <w:sz w:val="22"/>
                <w:szCs w:val="22"/>
                <w:lang w:eastAsia="en-US"/>
              </w:rPr>
              <w:t>Kupující:</w:t>
            </w:r>
          </w:p>
          <w:p w14:paraId="4B7DB44D" w14:textId="77777777" w:rsidR="00E81698" w:rsidRPr="00DE52DE" w:rsidRDefault="00E81698" w:rsidP="00067770">
            <w:pPr>
              <w:snapToGrid w:val="0"/>
              <w:rPr>
                <w:sz w:val="22"/>
                <w:szCs w:val="22"/>
                <w:lang w:eastAsia="en-US"/>
              </w:rPr>
            </w:pPr>
          </w:p>
          <w:p w14:paraId="307AC6C4" w14:textId="77777777" w:rsidR="00E81698" w:rsidRPr="00DE52DE" w:rsidRDefault="00E81698" w:rsidP="00067770">
            <w:pPr>
              <w:snapToGrid w:val="0"/>
              <w:rPr>
                <w:sz w:val="22"/>
                <w:szCs w:val="22"/>
                <w:lang w:eastAsia="en-US"/>
              </w:rPr>
            </w:pPr>
          </w:p>
          <w:p w14:paraId="71280A0B" w14:textId="77777777" w:rsidR="00E81698" w:rsidRPr="00DE52DE" w:rsidRDefault="00E81698" w:rsidP="00067770">
            <w:pPr>
              <w:snapToGrid w:val="0"/>
              <w:rPr>
                <w:sz w:val="22"/>
                <w:szCs w:val="22"/>
                <w:lang w:eastAsia="en-US"/>
              </w:rPr>
            </w:pPr>
          </w:p>
          <w:p w14:paraId="281634B8" w14:textId="77777777" w:rsidR="00E81698" w:rsidRPr="00DE52DE" w:rsidRDefault="00E81698" w:rsidP="00067770">
            <w:pPr>
              <w:snapToGrid w:val="0"/>
              <w:rPr>
                <w:sz w:val="22"/>
                <w:szCs w:val="22"/>
                <w:lang w:eastAsia="en-US"/>
              </w:rPr>
            </w:pPr>
          </w:p>
          <w:p w14:paraId="76F13FE5" w14:textId="77777777" w:rsidR="00E81698" w:rsidRPr="00DE52DE" w:rsidRDefault="00E81698" w:rsidP="00067770">
            <w:pPr>
              <w:snapToGrid w:val="0"/>
              <w:rPr>
                <w:sz w:val="22"/>
                <w:szCs w:val="22"/>
                <w:lang w:eastAsia="en-US"/>
              </w:rPr>
            </w:pPr>
            <w:r w:rsidRPr="00DE52DE">
              <w:rPr>
                <w:sz w:val="22"/>
                <w:szCs w:val="22"/>
                <w:lang w:eastAsia="en-US"/>
              </w:rPr>
              <w:t>..............................................................................</w:t>
            </w:r>
          </w:p>
          <w:p w14:paraId="202D3838" w14:textId="77777777" w:rsidR="00E81698" w:rsidRPr="00DE52DE" w:rsidRDefault="00E81698" w:rsidP="00067770">
            <w:pPr>
              <w:snapToGrid w:val="0"/>
              <w:rPr>
                <w:sz w:val="22"/>
                <w:szCs w:val="22"/>
                <w:lang w:eastAsia="en-US"/>
              </w:rPr>
            </w:pPr>
            <w:r w:rsidRPr="00DE52DE">
              <w:rPr>
                <w:sz w:val="22"/>
                <w:szCs w:val="22"/>
                <w:highlight w:val="yellow"/>
                <w:lang w:eastAsia="en-US"/>
              </w:rPr>
              <w:t>[bude doplněno]</w:t>
            </w:r>
          </w:p>
          <w:p w14:paraId="01D271EC" w14:textId="77777777" w:rsidR="00E81698" w:rsidRPr="00DE52DE" w:rsidRDefault="00E81698" w:rsidP="00067770">
            <w:pPr>
              <w:snapToGrid w:val="0"/>
              <w:rPr>
                <w:sz w:val="22"/>
                <w:szCs w:val="22"/>
                <w:lang w:eastAsia="en-US"/>
              </w:rPr>
            </w:pPr>
            <w:r w:rsidRPr="00DE52DE">
              <w:rPr>
                <w:sz w:val="22"/>
                <w:szCs w:val="22"/>
                <w:highlight w:val="yellow"/>
                <w:lang w:eastAsia="en-US"/>
              </w:rPr>
              <w:t>[bude doplněno]</w:t>
            </w:r>
          </w:p>
        </w:tc>
        <w:tc>
          <w:tcPr>
            <w:tcW w:w="4605" w:type="dxa"/>
          </w:tcPr>
          <w:p w14:paraId="01691958" w14:textId="77777777" w:rsidR="00E81698" w:rsidRPr="00DE52DE" w:rsidRDefault="00E81698" w:rsidP="00067770">
            <w:pPr>
              <w:snapToGrid w:val="0"/>
              <w:rPr>
                <w:sz w:val="22"/>
                <w:szCs w:val="22"/>
                <w:lang w:eastAsia="en-US"/>
              </w:rPr>
            </w:pPr>
          </w:p>
          <w:p w14:paraId="37FDF7B3" w14:textId="77777777" w:rsidR="00E81698" w:rsidRPr="00DE52DE" w:rsidRDefault="00E81698" w:rsidP="00067770">
            <w:pPr>
              <w:snapToGrid w:val="0"/>
              <w:rPr>
                <w:sz w:val="22"/>
                <w:szCs w:val="22"/>
                <w:lang w:eastAsia="en-US"/>
              </w:rPr>
            </w:pPr>
          </w:p>
          <w:p w14:paraId="25145761" w14:textId="77777777" w:rsidR="00E81698" w:rsidRPr="00DE52DE" w:rsidRDefault="00E81698" w:rsidP="00067770">
            <w:pPr>
              <w:snapToGrid w:val="0"/>
              <w:rPr>
                <w:sz w:val="22"/>
                <w:szCs w:val="22"/>
                <w:lang w:eastAsia="en-US"/>
              </w:rPr>
            </w:pPr>
          </w:p>
          <w:p w14:paraId="1868E44E" w14:textId="77777777" w:rsidR="00E81698" w:rsidRPr="00DE52DE" w:rsidRDefault="00E81698" w:rsidP="00067770">
            <w:pPr>
              <w:snapToGrid w:val="0"/>
              <w:rPr>
                <w:sz w:val="22"/>
                <w:szCs w:val="22"/>
                <w:lang w:eastAsia="en-US"/>
              </w:rPr>
            </w:pPr>
          </w:p>
        </w:tc>
      </w:tr>
    </w:tbl>
    <w:p w14:paraId="4A268430" w14:textId="77777777" w:rsidR="00E81698" w:rsidRPr="00DE52DE" w:rsidRDefault="00E81698" w:rsidP="00E81698"/>
    <w:p w14:paraId="7B89F783" w14:textId="59CA333A" w:rsidR="00FB48D9" w:rsidRPr="00DE52DE" w:rsidRDefault="00FB48D9" w:rsidP="00FB48D9">
      <w:pPr>
        <w:widowControl w:val="0"/>
        <w:shd w:val="clear" w:color="auto" w:fill="FFFFFF"/>
        <w:tabs>
          <w:tab w:val="left" w:pos="0"/>
        </w:tabs>
        <w:suppressAutoHyphens/>
        <w:ind w:left="357"/>
        <w:rPr>
          <w:b/>
          <w:bCs/>
          <w:sz w:val="22"/>
          <w:szCs w:val="22"/>
        </w:rPr>
      </w:pPr>
    </w:p>
    <w:sectPr w:rsidR="00FB48D9" w:rsidRPr="00DE52DE" w:rsidSect="008A40B3">
      <w:footerReference w:type="default" r:id="rId19"/>
      <w:pgSz w:w="11907" w:h="16840" w:code="9"/>
      <w:pgMar w:top="1560" w:right="1191" w:bottom="1418"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520D" w14:textId="77777777" w:rsidR="00AB7C39" w:rsidRDefault="00AB7C39">
      <w:r>
        <w:separator/>
      </w:r>
    </w:p>
  </w:endnote>
  <w:endnote w:type="continuationSeparator" w:id="0">
    <w:p w14:paraId="76BA626E" w14:textId="77777777" w:rsidR="00AB7C39" w:rsidRDefault="00AB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panose1 w:val="00000000000000000000"/>
    <w:charset w:val="00"/>
    <w:family w:val="auto"/>
    <w:notTrueType/>
    <w:pitch w:val="default"/>
    <w:sig w:usb0="00000003" w:usb1="00000000" w:usb2="00000000" w:usb3="00000000" w:csb0="00000001"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4B5D" w14:textId="162C0534"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kauce A</w:t>
    </w:r>
    <w:r w:rsidR="009926D6">
      <w:rPr>
        <w:rFonts w:ascii="Arial" w:hAnsi="Arial" w:cs="Arial"/>
        <w:i/>
        <w:color w:val="000000"/>
        <w:sz w:val="16"/>
        <w:szCs w:val="16"/>
      </w:rPr>
      <w:t>6531</w:t>
    </w:r>
    <w:r>
      <w:rPr>
        <w:rFonts w:ascii="Arial" w:hAnsi="Arial" w:cs="Arial"/>
        <w:i/>
        <w:color w:val="000000"/>
        <w:sz w:val="16"/>
        <w:szCs w:val="16"/>
      </w:rPr>
      <w:t>, A</w:t>
    </w:r>
    <w:r w:rsidR="009926D6">
      <w:rPr>
        <w:rFonts w:ascii="Arial" w:hAnsi="Arial" w:cs="Arial"/>
        <w:i/>
        <w:color w:val="000000"/>
        <w:sz w:val="16"/>
        <w:szCs w:val="16"/>
      </w:rPr>
      <w:t>6532</w:t>
    </w:r>
    <w:r>
      <w:rPr>
        <w:rFonts w:ascii="Arial" w:hAnsi="Arial" w:cs="Arial"/>
        <w:i/>
        <w:color w:val="000000"/>
        <w:sz w:val="16"/>
        <w:szCs w:val="16"/>
      </w:rPr>
      <w:t xml:space="preserve"> </w:t>
    </w:r>
    <w:r w:rsidRPr="00FB21F7">
      <w:rPr>
        <w:rFonts w:ascii="Arial" w:hAnsi="Arial" w:cs="Arial"/>
        <w:i/>
        <w:color w:val="000000"/>
        <w:sz w:val="16"/>
        <w:szCs w:val="16"/>
      </w:rPr>
      <w:t>– výběrové řízení</w:t>
    </w:r>
    <w:r>
      <w:rPr>
        <w:rFonts w:ascii="Arial" w:hAnsi="Arial" w:cs="Arial"/>
        <w:i/>
        <w:color w:val="000000"/>
        <w:sz w:val="16"/>
        <w:szCs w:val="16"/>
      </w:rPr>
      <w:t xml:space="preserve"> - </w:t>
    </w:r>
    <w:r w:rsidR="009926D6" w:rsidRPr="009926D6">
      <w:rPr>
        <w:rFonts w:ascii="Arial" w:hAnsi="Arial" w:cs="Arial"/>
        <w:i/>
        <w:color w:val="000000"/>
        <w:sz w:val="16"/>
        <w:szCs w:val="16"/>
      </w:rPr>
      <w:t>Prodej ochranných známek "</w:t>
    </w:r>
    <w:proofErr w:type="spellStart"/>
    <w:r w:rsidR="009926D6" w:rsidRPr="009926D6">
      <w:rPr>
        <w:rFonts w:ascii="Arial" w:hAnsi="Arial" w:cs="Arial"/>
        <w:i/>
        <w:color w:val="000000"/>
        <w:sz w:val="16"/>
        <w:szCs w:val="16"/>
      </w:rPr>
      <w:t>pietro</w:t>
    </w:r>
    <w:proofErr w:type="spellEnd"/>
    <w:r w:rsidR="009926D6" w:rsidRPr="009926D6">
      <w:rPr>
        <w:rFonts w:ascii="Arial" w:hAnsi="Arial" w:cs="Arial"/>
        <w:i/>
        <w:color w:val="000000"/>
        <w:sz w:val="16"/>
        <w:szCs w:val="16"/>
      </w:rPr>
      <w:t xml:space="preserve"> </w:t>
    </w:r>
    <w:proofErr w:type="spellStart"/>
    <w:r w:rsidR="009926D6" w:rsidRPr="009926D6">
      <w:rPr>
        <w:rFonts w:ascii="Arial" w:hAnsi="Arial" w:cs="Arial"/>
        <w:i/>
        <w:color w:val="000000"/>
        <w:sz w:val="16"/>
        <w:szCs w:val="16"/>
      </w:rPr>
      <w:t>filipi</w:t>
    </w:r>
    <w:proofErr w:type="spellEnd"/>
    <w:r w:rsidR="009926D6" w:rsidRPr="009926D6">
      <w:rPr>
        <w:rFonts w:ascii="Arial" w:hAnsi="Arial" w:cs="Arial"/>
        <w:i/>
        <w:color w:val="000000"/>
        <w:sz w:val="16"/>
        <w:szCs w:val="16"/>
      </w:rPr>
      <w:t xml:space="preserve">" a "PIETRO FILIPI" z majetku dlužníků </w:t>
    </w:r>
    <w:proofErr w:type="spellStart"/>
    <w:r w:rsidR="009926D6" w:rsidRPr="009926D6">
      <w:rPr>
        <w:rFonts w:ascii="Arial" w:hAnsi="Arial" w:cs="Arial"/>
        <w:i/>
        <w:color w:val="000000"/>
        <w:sz w:val="16"/>
        <w:szCs w:val="16"/>
      </w:rPr>
      <w:t>pietro</w:t>
    </w:r>
    <w:proofErr w:type="spellEnd"/>
    <w:r w:rsidR="009926D6" w:rsidRPr="009926D6">
      <w:rPr>
        <w:rFonts w:ascii="Arial" w:hAnsi="Arial" w:cs="Arial"/>
        <w:i/>
        <w:color w:val="000000"/>
        <w:sz w:val="16"/>
        <w:szCs w:val="16"/>
      </w:rPr>
      <w:t xml:space="preserve"> </w:t>
    </w:r>
    <w:proofErr w:type="spellStart"/>
    <w:proofErr w:type="gramStart"/>
    <w:r w:rsidR="009926D6" w:rsidRPr="009926D6">
      <w:rPr>
        <w:rFonts w:ascii="Arial" w:hAnsi="Arial" w:cs="Arial"/>
        <w:i/>
        <w:color w:val="000000"/>
        <w:sz w:val="16"/>
        <w:szCs w:val="16"/>
      </w:rPr>
      <w:t>filipi,s.r.o</w:t>
    </w:r>
    <w:proofErr w:type="spellEnd"/>
    <w:r w:rsidR="009926D6" w:rsidRPr="009926D6">
      <w:rPr>
        <w:rFonts w:ascii="Arial" w:hAnsi="Arial" w:cs="Arial"/>
        <w:i/>
        <w:color w:val="000000"/>
        <w:sz w:val="16"/>
        <w:szCs w:val="16"/>
      </w:rPr>
      <w:t>.</w:t>
    </w:r>
    <w:proofErr w:type="gramEnd"/>
    <w:r w:rsidR="009926D6" w:rsidRPr="009926D6">
      <w:rPr>
        <w:rFonts w:ascii="Arial" w:hAnsi="Arial" w:cs="Arial"/>
        <w:i/>
        <w:color w:val="000000"/>
        <w:sz w:val="16"/>
        <w:szCs w:val="16"/>
      </w:rPr>
      <w:t xml:space="preserve"> a </w:t>
    </w:r>
    <w:proofErr w:type="spellStart"/>
    <w:r w:rsidR="009926D6" w:rsidRPr="009926D6">
      <w:rPr>
        <w:rFonts w:ascii="Arial" w:hAnsi="Arial" w:cs="Arial"/>
        <w:i/>
        <w:color w:val="000000"/>
        <w:sz w:val="16"/>
        <w:szCs w:val="16"/>
      </w:rPr>
      <w:t>pietro</w:t>
    </w:r>
    <w:proofErr w:type="spellEnd"/>
    <w:r w:rsidR="009926D6" w:rsidRPr="009926D6">
      <w:rPr>
        <w:rFonts w:ascii="Arial" w:hAnsi="Arial" w:cs="Arial"/>
        <w:i/>
        <w:color w:val="000000"/>
        <w:sz w:val="16"/>
        <w:szCs w:val="16"/>
      </w:rPr>
      <w:t xml:space="preserve"> </w:t>
    </w:r>
    <w:proofErr w:type="spellStart"/>
    <w:r w:rsidR="009926D6" w:rsidRPr="009926D6">
      <w:rPr>
        <w:rFonts w:ascii="Arial" w:hAnsi="Arial" w:cs="Arial"/>
        <w:i/>
        <w:color w:val="000000"/>
        <w:sz w:val="16"/>
        <w:szCs w:val="16"/>
      </w:rPr>
      <w:t>filipi</w:t>
    </w:r>
    <w:proofErr w:type="spellEnd"/>
    <w:r w:rsidR="009926D6" w:rsidRPr="009926D6">
      <w:rPr>
        <w:rFonts w:ascii="Arial" w:hAnsi="Arial" w:cs="Arial"/>
        <w:i/>
        <w:color w:val="000000"/>
        <w:sz w:val="16"/>
        <w:szCs w:val="16"/>
      </w:rPr>
      <w:t xml:space="preserve"> </w:t>
    </w:r>
    <w:proofErr w:type="spellStart"/>
    <w:r w:rsidR="009926D6" w:rsidRPr="009926D6">
      <w:rPr>
        <w:rFonts w:ascii="Arial" w:hAnsi="Arial" w:cs="Arial"/>
        <w:i/>
        <w:color w:val="000000"/>
        <w:sz w:val="16"/>
        <w:szCs w:val="16"/>
      </w:rPr>
      <w:t>stores,s.r.o</w:t>
    </w:r>
    <w:proofErr w:type="spellEnd"/>
    <w:r w:rsidR="009926D6" w:rsidRPr="009926D6">
      <w:rPr>
        <w:rFonts w:ascii="Arial" w:hAnsi="Arial" w:cs="Arial"/>
        <w:i/>
        <w:color w:val="000000"/>
        <w:sz w:val="16"/>
        <w:szCs w:val="16"/>
      </w:rPr>
      <w:t>.</w:t>
    </w:r>
    <w:r w:rsidR="009926D6">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E1A5" w14:textId="77777777" w:rsidR="00AB7C39" w:rsidRDefault="00AB7C39">
      <w:r>
        <w:separator/>
      </w:r>
    </w:p>
  </w:footnote>
  <w:footnote w:type="continuationSeparator" w:id="0">
    <w:p w14:paraId="3FC4DB7A" w14:textId="77777777" w:rsidR="00AB7C39" w:rsidRDefault="00AB7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D76A63"/>
    <w:multiLevelType w:val="hybridMultilevel"/>
    <w:tmpl w:val="5D8C57F0"/>
    <w:lvl w:ilvl="0" w:tplc="C840F2BC">
      <w:start w:val="1"/>
      <w:numFmt w:val="decimal"/>
      <w:lvlText w:val="%1."/>
      <w:lvlJc w:val="left"/>
      <w:pPr>
        <w:tabs>
          <w:tab w:val="num" w:pos="1072"/>
        </w:tabs>
        <w:ind w:left="0" w:firstLine="709"/>
      </w:pPr>
      <w:rPr>
        <w:rFonts w:ascii="Times New Roman" w:hAnsi="Times New Roman" w:hint="default"/>
        <w:b w:val="0"/>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A10200"/>
    <w:multiLevelType w:val="hybridMultilevel"/>
    <w:tmpl w:val="F56CE27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8846C74"/>
    <w:multiLevelType w:val="hybridMultilevel"/>
    <w:tmpl w:val="16028ED8"/>
    <w:lvl w:ilvl="0" w:tplc="BD5881E0">
      <w:start w:val="39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7C1D65"/>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C485C"/>
    <w:multiLevelType w:val="hybridMultilevel"/>
    <w:tmpl w:val="A7726F9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F8246A"/>
    <w:multiLevelType w:val="hybridMultilevel"/>
    <w:tmpl w:val="3EB06BF0"/>
    <w:lvl w:ilvl="0" w:tplc="D75A2972">
      <w:start w:val="1"/>
      <w:numFmt w:val="bullet"/>
      <w:lvlText w:val="-"/>
      <w:lvlJc w:val="left"/>
      <w:pPr>
        <w:ind w:left="360" w:hanging="360"/>
      </w:pPr>
      <w:rPr>
        <w:rFonts w:ascii="Times New Roman" w:eastAsia="Times New Roman" w:hAnsi="Times New Roman" w:cs="Times New Roman" w:hint="default"/>
        <w:b w:val="0"/>
        <w:i w:val="0"/>
        <w:sz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08501C1"/>
    <w:multiLevelType w:val="hybridMultilevel"/>
    <w:tmpl w:val="5184CA6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17D0BD0"/>
    <w:multiLevelType w:val="hybridMultilevel"/>
    <w:tmpl w:val="9DD0D56C"/>
    <w:lvl w:ilvl="0" w:tplc="4EF44AEA">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B852F1"/>
    <w:multiLevelType w:val="hybridMultilevel"/>
    <w:tmpl w:val="F432C692"/>
    <w:lvl w:ilvl="0" w:tplc="8D126958">
      <w:start w:val="1"/>
      <w:numFmt w:val="decimal"/>
      <w:lvlText w:val="5.%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774AEB"/>
    <w:multiLevelType w:val="hybridMultilevel"/>
    <w:tmpl w:val="166CA37C"/>
    <w:lvl w:ilvl="0" w:tplc="2B2A5274">
      <w:start w:val="1"/>
      <w:numFmt w:val="decimal"/>
      <w:lvlText w:val="%1."/>
      <w:lvlJc w:val="left"/>
      <w:pPr>
        <w:tabs>
          <w:tab w:val="num" w:pos="1072"/>
        </w:tabs>
        <w:ind w:left="0" w:firstLine="709"/>
      </w:pPr>
      <w:rPr>
        <w:rFonts w:ascii="Times New Roman" w:hAnsi="Times New Roman" w:hint="default"/>
        <w:b w:val="0"/>
        <w:i w:val="0"/>
        <w:sz w:val="22"/>
      </w:rPr>
    </w:lvl>
    <w:lvl w:ilvl="1" w:tplc="AE74427A">
      <w:start w:val="1"/>
      <w:numFmt w:val="lowerLetter"/>
      <w:lvlText w:val="%2)"/>
      <w:lvlJc w:val="left"/>
      <w:pPr>
        <w:tabs>
          <w:tab w:val="num" w:pos="357"/>
        </w:tabs>
        <w:ind w:left="357" w:hanging="357"/>
      </w:pPr>
      <w:rPr>
        <w:rFonts w:ascii="Times New Roman" w:hAnsi="Times New Roman" w:hint="default"/>
        <w:b w:val="0"/>
        <w:i w:val="0"/>
        <w:sz w:val="22"/>
        <w:szCs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1B101F"/>
    <w:multiLevelType w:val="hybridMultilevel"/>
    <w:tmpl w:val="5E044D3E"/>
    <w:lvl w:ilvl="0" w:tplc="B2782952">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4777EE"/>
    <w:multiLevelType w:val="hybridMultilevel"/>
    <w:tmpl w:val="700CFFA6"/>
    <w:lvl w:ilvl="0" w:tplc="A49EEE94">
      <w:start w:val="1"/>
      <w:numFmt w:val="lowerLetter"/>
      <w:lvlText w:val="%1)"/>
      <w:lvlJc w:val="left"/>
      <w:pPr>
        <w:ind w:left="36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7573299"/>
    <w:multiLevelType w:val="hybridMultilevel"/>
    <w:tmpl w:val="8E5E2C0C"/>
    <w:lvl w:ilvl="0" w:tplc="6B982D14">
      <w:start w:val="1"/>
      <w:numFmt w:val="lowerLetter"/>
      <w:lvlText w:val="%1)"/>
      <w:lvlJc w:val="left"/>
      <w:pPr>
        <w:ind w:left="36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5187DD3"/>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57B3CE1"/>
    <w:multiLevelType w:val="hybridMultilevel"/>
    <w:tmpl w:val="9858CF8A"/>
    <w:lvl w:ilvl="0" w:tplc="C840F2BC">
      <w:start w:val="1"/>
      <w:numFmt w:val="decimal"/>
      <w:lvlText w:val="%1."/>
      <w:lvlJc w:val="left"/>
      <w:pPr>
        <w:tabs>
          <w:tab w:val="num" w:pos="1072"/>
        </w:tabs>
        <w:ind w:left="0" w:firstLine="709"/>
      </w:pPr>
      <w:rPr>
        <w:rFonts w:ascii="Times New Roman" w:hAnsi="Times New Roman" w:hint="default"/>
        <w:b w:val="0"/>
        <w:i w:val="0"/>
        <w:color w:val="auto"/>
        <w:sz w:val="22"/>
        <w:u w:val="none"/>
      </w:rPr>
    </w:lvl>
    <w:lvl w:ilvl="1" w:tplc="31E44966">
      <w:start w:val="1"/>
      <w:numFmt w:val="bullet"/>
      <w:lvlText w:val="-"/>
      <w:lvlJc w:val="left"/>
      <w:pPr>
        <w:tabs>
          <w:tab w:val="num" w:pos="1437"/>
        </w:tabs>
        <w:ind w:left="1437" w:hanging="357"/>
      </w:pPr>
      <w:rPr>
        <w:rFonts w:ascii="Times New Roman" w:eastAsia="Times New Roman" w:hAnsi="Times New Roman" w:cs="Times New Roman" w:hint="default"/>
        <w:b w:val="0"/>
        <w:i w:val="0"/>
        <w:color w:val="auto"/>
        <w:sz w:val="22"/>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4B1685"/>
    <w:multiLevelType w:val="multilevel"/>
    <w:tmpl w:val="46686D84"/>
    <w:lvl w:ilvl="0">
      <w:start w:val="4"/>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148" w:hanging="72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222" w:hanging="1080"/>
      </w:pPr>
      <w:rPr>
        <w:rFonts w:hint="default"/>
        <w:b/>
      </w:rPr>
    </w:lvl>
    <w:lvl w:ilvl="7">
      <w:start w:val="1"/>
      <w:numFmt w:val="decimal"/>
      <w:lvlText w:val="%1.%2.%3.%4.%5.%6.%7.%8."/>
      <w:lvlJc w:val="left"/>
      <w:pPr>
        <w:ind w:left="3579" w:hanging="1080"/>
      </w:pPr>
      <w:rPr>
        <w:rFonts w:hint="default"/>
        <w:b/>
      </w:rPr>
    </w:lvl>
    <w:lvl w:ilvl="8">
      <w:start w:val="1"/>
      <w:numFmt w:val="decimal"/>
      <w:lvlText w:val="%1.%2.%3.%4.%5.%6.%7.%8.%9."/>
      <w:lvlJc w:val="left"/>
      <w:pPr>
        <w:ind w:left="4296" w:hanging="1440"/>
      </w:pPr>
      <w:rPr>
        <w:rFonts w:hint="default"/>
        <w:b/>
      </w:rPr>
    </w:lvl>
  </w:abstractNum>
  <w:abstractNum w:abstractNumId="26" w15:restartNumberingAfterBreak="0">
    <w:nsid w:val="49631025"/>
    <w:multiLevelType w:val="hybridMultilevel"/>
    <w:tmpl w:val="3766BDC0"/>
    <w:lvl w:ilvl="0" w:tplc="04050019">
      <w:start w:val="1"/>
      <w:numFmt w:val="lowerLetter"/>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7"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D39FC"/>
    <w:multiLevelType w:val="hybridMultilevel"/>
    <w:tmpl w:val="5DB2EA3E"/>
    <w:lvl w:ilvl="0" w:tplc="EB7A262C">
      <w:start w:val="1"/>
      <w:numFmt w:val="lowerLetter"/>
      <w:lvlText w:val="%1)"/>
      <w:lvlJc w:val="left"/>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4C016CD"/>
    <w:multiLevelType w:val="hybridMultilevel"/>
    <w:tmpl w:val="F91EA1CA"/>
    <w:lvl w:ilvl="0" w:tplc="D71A9B0C">
      <w:start w:val="1"/>
      <w:numFmt w:val="decimal"/>
      <w:lvlText w:val="%1."/>
      <w:lvlJc w:val="left"/>
      <w:pPr>
        <w:tabs>
          <w:tab w:val="num" w:pos="1072"/>
        </w:tabs>
        <w:ind w:left="0" w:firstLine="709"/>
      </w:pPr>
      <w:rPr>
        <w:rFonts w:ascii="Times New Roman" w:hAnsi="Times New Roman" w:hint="default"/>
        <w:b w:val="0"/>
        <w:i w:val="0"/>
        <w:color w:val="auto"/>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474E81"/>
    <w:multiLevelType w:val="hybridMultilevel"/>
    <w:tmpl w:val="0CAEB7B4"/>
    <w:lvl w:ilvl="0" w:tplc="1AA6AC9A">
      <w:start w:val="1"/>
      <w:numFmt w:val="decimal"/>
      <w:lvlText w:val="%1)"/>
      <w:lvlJc w:val="left"/>
      <w:rPr>
        <w:rFonts w:ascii="Calibri" w:hAnsi="Calibri" w:cs="Calibri" w:hint="default"/>
        <w:b/>
        <w:bCs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B12B1E"/>
    <w:multiLevelType w:val="hybridMultilevel"/>
    <w:tmpl w:val="9858CF8A"/>
    <w:lvl w:ilvl="0" w:tplc="C840F2BC">
      <w:start w:val="1"/>
      <w:numFmt w:val="decimal"/>
      <w:lvlText w:val="%1."/>
      <w:lvlJc w:val="left"/>
      <w:pPr>
        <w:tabs>
          <w:tab w:val="num" w:pos="1072"/>
        </w:tabs>
        <w:ind w:left="0" w:firstLine="709"/>
      </w:pPr>
      <w:rPr>
        <w:rFonts w:ascii="Times New Roman" w:hAnsi="Times New Roman" w:hint="default"/>
        <w:b w:val="0"/>
        <w:i w:val="0"/>
        <w:color w:val="auto"/>
        <w:sz w:val="22"/>
        <w:u w:val="none"/>
      </w:rPr>
    </w:lvl>
    <w:lvl w:ilvl="1" w:tplc="31E44966">
      <w:start w:val="1"/>
      <w:numFmt w:val="bullet"/>
      <w:lvlText w:val="-"/>
      <w:lvlJc w:val="left"/>
      <w:pPr>
        <w:tabs>
          <w:tab w:val="num" w:pos="1437"/>
        </w:tabs>
        <w:ind w:left="1437" w:hanging="357"/>
      </w:pPr>
      <w:rPr>
        <w:rFonts w:ascii="Times New Roman" w:eastAsia="Times New Roman" w:hAnsi="Times New Roman" w:cs="Times New Roman" w:hint="default"/>
        <w:b w:val="0"/>
        <w:i w:val="0"/>
        <w:color w:val="auto"/>
        <w:sz w:val="22"/>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4"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7F80BA5"/>
    <w:multiLevelType w:val="hybridMultilevel"/>
    <w:tmpl w:val="28DE297E"/>
    <w:lvl w:ilvl="0" w:tplc="5448D5A2">
      <w:start w:val="1"/>
      <w:numFmt w:val="decimal"/>
      <w:lvlText w:val="%1)"/>
      <w:lvlJc w:val="left"/>
      <w:pPr>
        <w:tabs>
          <w:tab w:val="num" w:pos="357"/>
        </w:tabs>
        <w:ind w:left="357" w:hanging="357"/>
      </w:pPr>
      <w:rPr>
        <w:rFonts w:ascii="Times New Roman" w:hAnsi="Times New Roman" w:hint="default"/>
        <w:b/>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8C83534"/>
    <w:multiLevelType w:val="multilevel"/>
    <w:tmpl w:val="55F6476C"/>
    <w:lvl w:ilvl="0">
      <w:start w:val="4"/>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148" w:hanging="72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222" w:hanging="1080"/>
      </w:pPr>
      <w:rPr>
        <w:rFonts w:hint="default"/>
        <w:b/>
      </w:rPr>
    </w:lvl>
    <w:lvl w:ilvl="7">
      <w:start w:val="1"/>
      <w:numFmt w:val="decimal"/>
      <w:lvlText w:val="%1.%2.%3.%4.%5.%6.%7.%8."/>
      <w:lvlJc w:val="left"/>
      <w:pPr>
        <w:ind w:left="3579" w:hanging="1080"/>
      </w:pPr>
      <w:rPr>
        <w:rFonts w:hint="default"/>
        <w:b/>
      </w:rPr>
    </w:lvl>
    <w:lvl w:ilvl="8">
      <w:start w:val="1"/>
      <w:numFmt w:val="decimal"/>
      <w:lvlText w:val="%1.%2.%3.%4.%5.%6.%7.%8.%9."/>
      <w:lvlJc w:val="left"/>
      <w:pPr>
        <w:ind w:left="4296" w:hanging="1440"/>
      </w:pPr>
      <w:rPr>
        <w:rFonts w:hint="default"/>
        <w:b/>
      </w:rPr>
    </w:lvl>
  </w:abstractNum>
  <w:abstractNum w:abstractNumId="38" w15:restartNumberingAfterBreak="0">
    <w:nsid w:val="5BE34EE3"/>
    <w:multiLevelType w:val="hybridMultilevel"/>
    <w:tmpl w:val="34228A4E"/>
    <w:lvl w:ilvl="0" w:tplc="A3E04B52">
      <w:start w:val="1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5C6305CC"/>
    <w:multiLevelType w:val="hybridMultilevel"/>
    <w:tmpl w:val="1EEEE59A"/>
    <w:lvl w:ilvl="0" w:tplc="20C6AA0C">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40"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5CE3E3A"/>
    <w:multiLevelType w:val="hybridMultilevel"/>
    <w:tmpl w:val="C2AA81B2"/>
    <w:lvl w:ilvl="0" w:tplc="1D28026A">
      <w:start w:val="1"/>
      <w:numFmt w:val="decimal"/>
      <w:lvlText w:val="%1)"/>
      <w:lvlJc w:val="left"/>
      <w:rPr>
        <w:rFonts w:ascii="Calibri" w:hAnsi="Calibri" w:cs="Calibr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DEE59DE"/>
    <w:multiLevelType w:val="hybridMultilevel"/>
    <w:tmpl w:val="19D8CC6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FEF581D"/>
    <w:multiLevelType w:val="hybridMultilevel"/>
    <w:tmpl w:val="40988E48"/>
    <w:lvl w:ilvl="0" w:tplc="BE6A7122">
      <w:start w:val="1"/>
      <w:numFmt w:val="decimal"/>
      <w:lvlText w:val="%1."/>
      <w:lvlJc w:val="left"/>
      <w:rPr>
        <w:rFonts w:ascii="Times New Roman" w:hAnsi="Times New Roman" w:cs="Times New Roman" w:hint="default"/>
        <w:b w:val="0"/>
        <w:i w:val="0"/>
        <w: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8"/>
  </w:num>
  <w:num w:numId="3">
    <w:abstractNumId w:val="2"/>
  </w:num>
  <w:num w:numId="4">
    <w:abstractNumId w:val="6"/>
  </w:num>
  <w:num w:numId="5">
    <w:abstractNumId w:val="46"/>
  </w:num>
  <w:num w:numId="6">
    <w:abstractNumId w:val="10"/>
  </w:num>
  <w:num w:numId="7">
    <w:abstractNumId w:val="5"/>
  </w:num>
  <w:num w:numId="8">
    <w:abstractNumId w:val="47"/>
  </w:num>
  <w:num w:numId="9">
    <w:abstractNumId w:val="42"/>
  </w:num>
  <w:num w:numId="10">
    <w:abstractNumId w:val="36"/>
  </w:num>
  <w:num w:numId="11">
    <w:abstractNumId w:val="15"/>
  </w:num>
  <w:num w:numId="12">
    <w:abstractNumId w:val="48"/>
  </w:num>
  <w:num w:numId="13">
    <w:abstractNumId w:val="12"/>
  </w:num>
  <w:num w:numId="14">
    <w:abstractNumId w:val="41"/>
  </w:num>
  <w:num w:numId="15">
    <w:abstractNumId w:val="22"/>
  </w:num>
  <w:num w:numId="16">
    <w:abstractNumId w:val="34"/>
  </w:num>
  <w:num w:numId="17">
    <w:abstractNumId w:val="17"/>
  </w:num>
  <w:num w:numId="18">
    <w:abstractNumId w:val="8"/>
  </w:num>
  <w:num w:numId="19">
    <w:abstractNumId w:val="31"/>
  </w:num>
  <w:num w:numId="20">
    <w:abstractNumId w:val="43"/>
  </w:num>
  <w:num w:numId="21">
    <w:abstractNumId w:val="11"/>
  </w:num>
  <w:num w:numId="22">
    <w:abstractNumId w:val="24"/>
  </w:num>
  <w:num w:numId="23">
    <w:abstractNumId w:val="1"/>
  </w:num>
  <w:num w:numId="24">
    <w:abstractNumId w:val="13"/>
  </w:num>
  <w:num w:numId="25">
    <w:abstractNumId w:val="49"/>
  </w:num>
  <w:num w:numId="26">
    <w:abstractNumId w:val="32"/>
  </w:num>
  <w:num w:numId="27">
    <w:abstractNumId w:val="38"/>
  </w:num>
  <w:num w:numId="28">
    <w:abstractNumId w:val="7"/>
  </w:num>
  <w:num w:numId="29">
    <w:abstractNumId w:val="20"/>
  </w:num>
  <w:num w:numId="30">
    <w:abstractNumId w:val="9"/>
  </w:num>
  <w:num w:numId="31">
    <w:abstractNumId w:val="30"/>
  </w:num>
  <w:num w:numId="32">
    <w:abstractNumId w:val="16"/>
  </w:num>
  <w:num w:numId="33">
    <w:abstractNumId w:val="33"/>
  </w:num>
  <w:num w:numId="34">
    <w:abstractNumId w:val="14"/>
  </w:num>
  <w:num w:numId="35">
    <w:abstractNumId w:val="37"/>
  </w:num>
  <w:num w:numId="36">
    <w:abstractNumId w:val="25"/>
  </w:num>
  <w:num w:numId="37">
    <w:abstractNumId w:val="26"/>
  </w:num>
  <w:num w:numId="38">
    <w:abstractNumId w:val="39"/>
  </w:num>
  <w:num w:numId="39">
    <w:abstractNumId w:val="35"/>
  </w:num>
  <w:num w:numId="40">
    <w:abstractNumId w:val="23"/>
  </w:num>
  <w:num w:numId="41">
    <w:abstractNumId w:val="45"/>
  </w:num>
  <w:num w:numId="42">
    <w:abstractNumId w:val="4"/>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F7"/>
    <w:rsid w:val="00007FA0"/>
    <w:rsid w:val="0001075B"/>
    <w:rsid w:val="00041484"/>
    <w:rsid w:val="000506E1"/>
    <w:rsid w:val="00053D5A"/>
    <w:rsid w:val="00055963"/>
    <w:rsid w:val="00062D94"/>
    <w:rsid w:val="00077AD5"/>
    <w:rsid w:val="000853C7"/>
    <w:rsid w:val="0009201C"/>
    <w:rsid w:val="000A0EF2"/>
    <w:rsid w:val="000A450D"/>
    <w:rsid w:val="000B6558"/>
    <w:rsid w:val="000C585D"/>
    <w:rsid w:val="000D0892"/>
    <w:rsid w:val="000F0717"/>
    <w:rsid w:val="000F3A0A"/>
    <w:rsid w:val="000F535B"/>
    <w:rsid w:val="000F6B51"/>
    <w:rsid w:val="00100709"/>
    <w:rsid w:val="00111768"/>
    <w:rsid w:val="001141F1"/>
    <w:rsid w:val="00115DE1"/>
    <w:rsid w:val="00133E17"/>
    <w:rsid w:val="00140357"/>
    <w:rsid w:val="001576E6"/>
    <w:rsid w:val="00175AC3"/>
    <w:rsid w:val="0017712C"/>
    <w:rsid w:val="00195B35"/>
    <w:rsid w:val="001B4093"/>
    <w:rsid w:val="001B5C6A"/>
    <w:rsid w:val="001C578B"/>
    <w:rsid w:val="001C5A00"/>
    <w:rsid w:val="001D3733"/>
    <w:rsid w:val="001E2827"/>
    <w:rsid w:val="001E4B82"/>
    <w:rsid w:val="001E5084"/>
    <w:rsid w:val="00212270"/>
    <w:rsid w:val="0021328A"/>
    <w:rsid w:val="002267A9"/>
    <w:rsid w:val="00236737"/>
    <w:rsid w:val="00237818"/>
    <w:rsid w:val="00244E34"/>
    <w:rsid w:val="00255EE2"/>
    <w:rsid w:val="00273739"/>
    <w:rsid w:val="002A05B1"/>
    <w:rsid w:val="002A7433"/>
    <w:rsid w:val="002B1087"/>
    <w:rsid w:val="002B27B1"/>
    <w:rsid w:val="002C3CC6"/>
    <w:rsid w:val="002C45EC"/>
    <w:rsid w:val="002C5E4F"/>
    <w:rsid w:val="002C71D3"/>
    <w:rsid w:val="002D25F6"/>
    <w:rsid w:val="00305C4C"/>
    <w:rsid w:val="003250D7"/>
    <w:rsid w:val="0032796B"/>
    <w:rsid w:val="00344662"/>
    <w:rsid w:val="003456E7"/>
    <w:rsid w:val="00351BF5"/>
    <w:rsid w:val="00355912"/>
    <w:rsid w:val="00365182"/>
    <w:rsid w:val="00366FC4"/>
    <w:rsid w:val="00371231"/>
    <w:rsid w:val="003A3E30"/>
    <w:rsid w:val="003B2223"/>
    <w:rsid w:val="003B6092"/>
    <w:rsid w:val="003F1906"/>
    <w:rsid w:val="00404852"/>
    <w:rsid w:val="0041312B"/>
    <w:rsid w:val="00414A3E"/>
    <w:rsid w:val="00417A17"/>
    <w:rsid w:val="00421AA8"/>
    <w:rsid w:val="004401B7"/>
    <w:rsid w:val="004431B1"/>
    <w:rsid w:val="0044593F"/>
    <w:rsid w:val="004504B8"/>
    <w:rsid w:val="0045118A"/>
    <w:rsid w:val="004537B3"/>
    <w:rsid w:val="00461262"/>
    <w:rsid w:val="00461797"/>
    <w:rsid w:val="0047491C"/>
    <w:rsid w:val="004772EB"/>
    <w:rsid w:val="00484B8A"/>
    <w:rsid w:val="00490778"/>
    <w:rsid w:val="00497F11"/>
    <w:rsid w:val="004A2FC1"/>
    <w:rsid w:val="004A6254"/>
    <w:rsid w:val="004B22FE"/>
    <w:rsid w:val="004B6A7A"/>
    <w:rsid w:val="004C0217"/>
    <w:rsid w:val="004C05B5"/>
    <w:rsid w:val="004C19BC"/>
    <w:rsid w:val="004D3C80"/>
    <w:rsid w:val="004D6467"/>
    <w:rsid w:val="004E18AF"/>
    <w:rsid w:val="004E79ED"/>
    <w:rsid w:val="004F4477"/>
    <w:rsid w:val="004F72CC"/>
    <w:rsid w:val="004F7823"/>
    <w:rsid w:val="0050678B"/>
    <w:rsid w:val="00524B71"/>
    <w:rsid w:val="00536001"/>
    <w:rsid w:val="00543D0B"/>
    <w:rsid w:val="00564A6B"/>
    <w:rsid w:val="005658DE"/>
    <w:rsid w:val="00576296"/>
    <w:rsid w:val="00580254"/>
    <w:rsid w:val="00591632"/>
    <w:rsid w:val="005939BC"/>
    <w:rsid w:val="005A27A8"/>
    <w:rsid w:val="005A6EA4"/>
    <w:rsid w:val="005B6B9C"/>
    <w:rsid w:val="005C438B"/>
    <w:rsid w:val="005D4547"/>
    <w:rsid w:val="005D6C2F"/>
    <w:rsid w:val="005E6F2D"/>
    <w:rsid w:val="006012B6"/>
    <w:rsid w:val="00604703"/>
    <w:rsid w:val="006148E2"/>
    <w:rsid w:val="00616E33"/>
    <w:rsid w:val="00621C96"/>
    <w:rsid w:val="00646A48"/>
    <w:rsid w:val="006649C2"/>
    <w:rsid w:val="006829D4"/>
    <w:rsid w:val="00683255"/>
    <w:rsid w:val="006A619B"/>
    <w:rsid w:val="006B19C9"/>
    <w:rsid w:val="006B4B56"/>
    <w:rsid w:val="006B4F09"/>
    <w:rsid w:val="006B51B9"/>
    <w:rsid w:val="006C3F82"/>
    <w:rsid w:val="006D5142"/>
    <w:rsid w:val="006F797F"/>
    <w:rsid w:val="007036E6"/>
    <w:rsid w:val="00715205"/>
    <w:rsid w:val="0072737B"/>
    <w:rsid w:val="00762657"/>
    <w:rsid w:val="007746B8"/>
    <w:rsid w:val="00776C5F"/>
    <w:rsid w:val="00791D4C"/>
    <w:rsid w:val="00795547"/>
    <w:rsid w:val="007A5E3C"/>
    <w:rsid w:val="007B727B"/>
    <w:rsid w:val="007D45DE"/>
    <w:rsid w:val="007E0860"/>
    <w:rsid w:val="007E5C13"/>
    <w:rsid w:val="0080667C"/>
    <w:rsid w:val="008125D1"/>
    <w:rsid w:val="008152A3"/>
    <w:rsid w:val="0084066F"/>
    <w:rsid w:val="00855AE8"/>
    <w:rsid w:val="008601FD"/>
    <w:rsid w:val="00863679"/>
    <w:rsid w:val="00881CE0"/>
    <w:rsid w:val="0089469C"/>
    <w:rsid w:val="008A03D7"/>
    <w:rsid w:val="008A113D"/>
    <w:rsid w:val="008A40B3"/>
    <w:rsid w:val="008A41BA"/>
    <w:rsid w:val="008C1946"/>
    <w:rsid w:val="008D62B7"/>
    <w:rsid w:val="008D7302"/>
    <w:rsid w:val="008E3787"/>
    <w:rsid w:val="009013DD"/>
    <w:rsid w:val="00912327"/>
    <w:rsid w:val="00915430"/>
    <w:rsid w:val="00946740"/>
    <w:rsid w:val="00953B6B"/>
    <w:rsid w:val="009566D9"/>
    <w:rsid w:val="0095705F"/>
    <w:rsid w:val="00957BC7"/>
    <w:rsid w:val="009733C8"/>
    <w:rsid w:val="00981E4A"/>
    <w:rsid w:val="0098473C"/>
    <w:rsid w:val="009926D6"/>
    <w:rsid w:val="00997FF4"/>
    <w:rsid w:val="009B4A06"/>
    <w:rsid w:val="009C0408"/>
    <w:rsid w:val="009C11A0"/>
    <w:rsid w:val="009D7B78"/>
    <w:rsid w:val="009F5A29"/>
    <w:rsid w:val="00A074A2"/>
    <w:rsid w:val="00A24A7A"/>
    <w:rsid w:val="00A25191"/>
    <w:rsid w:val="00A258D3"/>
    <w:rsid w:val="00A258FB"/>
    <w:rsid w:val="00A26723"/>
    <w:rsid w:val="00A311FD"/>
    <w:rsid w:val="00A3156E"/>
    <w:rsid w:val="00A31D09"/>
    <w:rsid w:val="00A33634"/>
    <w:rsid w:val="00A4053D"/>
    <w:rsid w:val="00A80105"/>
    <w:rsid w:val="00A96D33"/>
    <w:rsid w:val="00AA051F"/>
    <w:rsid w:val="00AA56F4"/>
    <w:rsid w:val="00AA6528"/>
    <w:rsid w:val="00AB7C39"/>
    <w:rsid w:val="00AC4FC9"/>
    <w:rsid w:val="00AE62C1"/>
    <w:rsid w:val="00AF26E3"/>
    <w:rsid w:val="00B1222A"/>
    <w:rsid w:val="00B31F57"/>
    <w:rsid w:val="00B34523"/>
    <w:rsid w:val="00B34C3E"/>
    <w:rsid w:val="00B45552"/>
    <w:rsid w:val="00B712B0"/>
    <w:rsid w:val="00B7131A"/>
    <w:rsid w:val="00B7582F"/>
    <w:rsid w:val="00BA316B"/>
    <w:rsid w:val="00BB00F3"/>
    <w:rsid w:val="00BC04D0"/>
    <w:rsid w:val="00BC4B28"/>
    <w:rsid w:val="00BF060A"/>
    <w:rsid w:val="00BF3A41"/>
    <w:rsid w:val="00BF6AC3"/>
    <w:rsid w:val="00C15E0E"/>
    <w:rsid w:val="00C328AC"/>
    <w:rsid w:val="00C37256"/>
    <w:rsid w:val="00C3794A"/>
    <w:rsid w:val="00C43663"/>
    <w:rsid w:val="00C47806"/>
    <w:rsid w:val="00C5198D"/>
    <w:rsid w:val="00C576EE"/>
    <w:rsid w:val="00C65A82"/>
    <w:rsid w:val="00C90391"/>
    <w:rsid w:val="00C94D69"/>
    <w:rsid w:val="00CA0529"/>
    <w:rsid w:val="00CB61FF"/>
    <w:rsid w:val="00CB62D3"/>
    <w:rsid w:val="00CD243F"/>
    <w:rsid w:val="00CF0235"/>
    <w:rsid w:val="00CF16F7"/>
    <w:rsid w:val="00D03DA8"/>
    <w:rsid w:val="00D137A7"/>
    <w:rsid w:val="00D30715"/>
    <w:rsid w:val="00D503A4"/>
    <w:rsid w:val="00D65441"/>
    <w:rsid w:val="00D94551"/>
    <w:rsid w:val="00D94629"/>
    <w:rsid w:val="00DB0AF9"/>
    <w:rsid w:val="00DB1BA5"/>
    <w:rsid w:val="00DE1DC0"/>
    <w:rsid w:val="00DE52DE"/>
    <w:rsid w:val="00DF64CC"/>
    <w:rsid w:val="00E0098D"/>
    <w:rsid w:val="00E251CF"/>
    <w:rsid w:val="00E46A10"/>
    <w:rsid w:val="00E51A0D"/>
    <w:rsid w:val="00E57AD5"/>
    <w:rsid w:val="00E64DD9"/>
    <w:rsid w:val="00E706F7"/>
    <w:rsid w:val="00E81698"/>
    <w:rsid w:val="00E82078"/>
    <w:rsid w:val="00E90CD9"/>
    <w:rsid w:val="00E92499"/>
    <w:rsid w:val="00EA49C9"/>
    <w:rsid w:val="00EE3465"/>
    <w:rsid w:val="00EF686C"/>
    <w:rsid w:val="00F15142"/>
    <w:rsid w:val="00F50CC8"/>
    <w:rsid w:val="00F52438"/>
    <w:rsid w:val="00F553F2"/>
    <w:rsid w:val="00F6328B"/>
    <w:rsid w:val="00F633F1"/>
    <w:rsid w:val="00F83566"/>
    <w:rsid w:val="00F92D0A"/>
    <w:rsid w:val="00FB21F7"/>
    <w:rsid w:val="00FB2371"/>
    <w:rsid w:val="00FB3DDF"/>
    <w:rsid w:val="00FB48D9"/>
    <w:rsid w:val="00FB4C4B"/>
    <w:rsid w:val="00FC4854"/>
    <w:rsid w:val="00FE0DB4"/>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44"/>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44"/>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http://www.verejnedrazby.cz" TargetMode="External"/><Relationship Id="rId18" Type="http://schemas.openxmlformats.org/officeDocument/2006/relationships/hyperlink" Target="mailto:autohpz@volny.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mailto:autohpz@volny.cz" TargetMode="External"/><Relationship Id="rId2" Type="http://schemas.openxmlformats.org/officeDocument/2006/relationships/numbering" Target="numbering.xml"/><Relationship Id="rId16" Type="http://schemas.openxmlformats.org/officeDocument/2006/relationships/hyperlink" Target="http://www.verejnedrazby.cz/A6531%20pod%20eviden&#269;n&#237;m%20&#269;&#237;slem%20A65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5" Type="http://schemas.openxmlformats.org/officeDocument/2006/relationships/webSettings" Target="webSettings.xml"/><Relationship Id="rId15" Type="http://schemas.openxmlformats.org/officeDocument/2006/relationships/hyperlink" Target="http://www.verejnedrazby.cz" TargetMode="External"/><Relationship Id="rId10" Type="http://schemas.openxmlformats.org/officeDocument/2006/relationships/hyperlink" Target="mailto:gaute@gaute.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14321</Words>
  <Characters>84497</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98621</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9</cp:revision>
  <cp:lastPrinted>2022-03-03T17:35:00Z</cp:lastPrinted>
  <dcterms:created xsi:type="dcterms:W3CDTF">2022-03-01T14:52:00Z</dcterms:created>
  <dcterms:modified xsi:type="dcterms:W3CDTF">2022-03-03T17:35:00Z</dcterms:modified>
</cp:coreProperties>
</file>